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38B3DF0">
      <w:pPr>
        <w:keepNext w:val="0"/>
        <w:keepLines w:val="0"/>
        <w:widowControl/>
        <w:suppressLineNumbers w:val="0"/>
        <w:ind w:left="0" w:leftChars="0" w:firstLine="0" w:firstLineChars="0"/>
        <w:jc w:val="center"/>
        <w:rPr>
          <w:rFonts w:ascii="FZXBSJW--GB1-0" w:hAnsi="FZXBSJW--GB1-0" w:eastAsia="FZXBSJW--GB1-0" w:cs="FZXBSJW--GB1-0"/>
          <w:b/>
          <w:bCs/>
          <w:color w:val="000000"/>
          <w:kern w:val="0"/>
          <w:sz w:val="43"/>
          <w:szCs w:val="43"/>
          <w:shd w:val="clear" w:color="auto" w:fill="FFFFFF"/>
          <w:lang w:val="en-US" w:eastAsia="zh-CN" w:bidi="ar"/>
        </w:rPr>
      </w:pPr>
      <w:r>
        <w:rPr>
          <w:rFonts w:ascii="FZXBSJW--GB1-0" w:hAnsi="FZXBSJW--GB1-0" w:eastAsia="FZXBSJW--GB1-0" w:cs="FZXBSJW--GB1-0"/>
          <w:b/>
          <w:bCs/>
          <w:color w:val="000000"/>
          <w:kern w:val="0"/>
          <w:sz w:val="43"/>
          <w:szCs w:val="43"/>
          <w:shd w:val="clear" w:color="auto" w:fill="FFFFFF"/>
          <w:lang w:val="en-US" w:eastAsia="zh-CN" w:bidi="ar"/>
        </w:rPr>
        <w:t>未来教育学院研究生学术创新奖</w:t>
      </w:r>
    </w:p>
    <w:p w14:paraId="01D22B11">
      <w:pPr>
        <w:keepNext w:val="0"/>
        <w:keepLines w:val="0"/>
        <w:widowControl/>
        <w:suppressLineNumbers w:val="0"/>
        <w:ind w:left="0" w:leftChars="0" w:firstLine="0" w:firstLineChars="0"/>
        <w:jc w:val="center"/>
        <w:rPr>
          <w:rFonts w:hint="default" w:ascii="FZXBSJW--GB1-0" w:hAnsi="FZXBSJW--GB1-0" w:eastAsia="FZXBSJW--GB1-0" w:cs="FZXBSJW--GB1-0"/>
          <w:b/>
          <w:bCs/>
          <w:color w:val="000000"/>
          <w:kern w:val="0"/>
          <w:sz w:val="43"/>
          <w:szCs w:val="43"/>
          <w:shd w:val="clear" w:color="auto" w:fill="FFFFFF"/>
          <w:lang w:val="en-US" w:eastAsia="zh-CN" w:bidi="ar"/>
        </w:rPr>
      </w:pPr>
      <w:r>
        <w:rPr>
          <w:rFonts w:hint="default" w:ascii="FZXBSJW--GB1-0" w:hAnsi="FZXBSJW--GB1-0" w:eastAsia="FZXBSJW--GB1-0" w:cs="FZXBSJW--GB1-0"/>
          <w:b/>
          <w:bCs/>
          <w:color w:val="000000"/>
          <w:kern w:val="0"/>
          <w:sz w:val="43"/>
          <w:szCs w:val="43"/>
          <w:shd w:val="clear" w:color="auto" w:fill="FFFFFF"/>
          <w:lang w:val="en-US" w:eastAsia="zh-CN" w:bidi="ar"/>
        </w:rPr>
        <w:t>评选细则（试行）</w:t>
      </w:r>
    </w:p>
    <w:p w14:paraId="3F06EE25">
      <w:pPr>
        <w:keepNext w:val="0"/>
        <w:keepLines w:val="0"/>
        <w:widowControl/>
        <w:suppressLineNumbers w:val="0"/>
        <w:ind w:left="0" w:leftChars="0" w:firstLine="0" w:firstLineChars="0"/>
        <w:jc w:val="center"/>
        <w:rPr>
          <w:rFonts w:hint="default" w:ascii="FZXBSJW--GB1-0" w:hAnsi="FZXBSJW--GB1-0" w:eastAsia="FZXBSJW--GB1-0" w:cs="FZXBSJW--GB1-0"/>
          <w:b/>
          <w:bCs/>
          <w:color w:val="000000"/>
          <w:kern w:val="0"/>
          <w:sz w:val="43"/>
          <w:szCs w:val="43"/>
          <w:shd w:val="clear" w:color="auto" w:fill="FFFFFF"/>
          <w:lang w:val="en-US" w:eastAsia="zh-CN" w:bidi="ar"/>
        </w:rPr>
      </w:pPr>
    </w:p>
    <w:p w14:paraId="082B72DC">
      <w:pPr>
        <w:keepNext w:val="0"/>
        <w:keepLines w:val="0"/>
        <w:widowControl/>
        <w:suppressLineNumbers w:val="0"/>
        <w:jc w:val="left"/>
        <w:rPr>
          <w:sz w:val="32"/>
          <w:szCs w:val="32"/>
        </w:rPr>
      </w:pPr>
      <w:r>
        <w:rPr>
          <w:rFonts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  <w:shd w:val="clear" w:color="auto" w:fill="FFFFFF"/>
          <w:lang w:val="en-US" w:eastAsia="zh-CN" w:bidi="ar"/>
        </w:rPr>
        <w:t>为做好研究生学术创新奖评选工作，根据《北京师范大学研究生学术创新奖暂行办法》，学院制定本细则。</w:t>
      </w:r>
    </w:p>
    <w:p w14:paraId="175773C9">
      <w:pPr>
        <w:keepNext w:val="0"/>
        <w:keepLines w:val="0"/>
        <w:widowControl/>
        <w:suppressLineNumbers w:val="0"/>
        <w:jc w:val="left"/>
        <w:rPr>
          <w:rFonts w:ascii="黑体" w:hAnsi="宋体" w:eastAsia="黑体" w:cs="黑体"/>
          <w:b w:val="0"/>
          <w:bCs w:val="0"/>
          <w:color w:val="000000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ascii="黑体" w:hAnsi="宋体" w:eastAsia="黑体" w:cs="黑体"/>
          <w:b w:val="0"/>
          <w:bCs w:val="0"/>
          <w:color w:val="000000"/>
          <w:kern w:val="0"/>
          <w:sz w:val="32"/>
          <w:szCs w:val="32"/>
          <w:shd w:val="clear" w:color="auto" w:fill="FFFFFF"/>
          <w:lang w:val="en-US" w:eastAsia="zh-CN" w:bidi="ar"/>
        </w:rPr>
        <w:t>一、评选对象</w:t>
      </w:r>
    </w:p>
    <w:p w14:paraId="6F25987F">
      <w:pPr>
        <w:keepNext w:val="0"/>
        <w:keepLines w:val="0"/>
        <w:widowControl/>
        <w:suppressLineNumbers w:val="0"/>
        <w:jc w:val="left"/>
        <w:rPr>
          <w:sz w:val="32"/>
          <w:szCs w:val="32"/>
        </w:rPr>
      </w:pPr>
      <w:r>
        <w:rPr>
          <w:rFonts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  <w:shd w:val="clear" w:color="auto" w:fill="FFFFFF"/>
          <w:lang w:val="en-US" w:eastAsia="zh-CN" w:bidi="ar"/>
        </w:rPr>
        <w:t>1.未来教育学院负责招生、培养的各类型研究生（学籍在学院），包括在读生、已经毕业不超过两年的研究生（2023年6月及以后毕业），不包括在职攻读研究生的本校教职工。</w:t>
      </w:r>
    </w:p>
    <w:p w14:paraId="55A028EE">
      <w:pPr>
        <w:keepNext w:val="0"/>
        <w:keepLines w:val="0"/>
        <w:widowControl/>
        <w:suppressLineNumbers w:val="0"/>
        <w:jc w:val="left"/>
        <w:rPr>
          <w:sz w:val="32"/>
          <w:szCs w:val="32"/>
        </w:rPr>
      </w:pPr>
      <w:r>
        <w:rPr>
          <w:rFonts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  <w:shd w:val="clear" w:color="auto" w:fill="FFFFFF"/>
          <w:lang w:val="en-US" w:eastAsia="zh-CN" w:bidi="ar"/>
        </w:rPr>
        <w:t>2.在同一个学段内（攻读硕士或博士期间），已经获得过“研究生学术创新奖”一等奖、二等奖的人员，不得再次参评。</w:t>
      </w:r>
    </w:p>
    <w:p w14:paraId="464612F3">
      <w:pPr>
        <w:keepNext w:val="0"/>
        <w:keepLines w:val="0"/>
        <w:widowControl/>
        <w:suppressLineNumbers w:val="0"/>
        <w:jc w:val="left"/>
        <w:rPr>
          <w:sz w:val="32"/>
          <w:szCs w:val="32"/>
        </w:rPr>
      </w:pPr>
      <w:r>
        <w:rPr>
          <w:rFonts w:ascii="黑体" w:hAnsi="宋体" w:eastAsia="黑体" w:cs="黑体"/>
          <w:b w:val="0"/>
          <w:bCs w:val="0"/>
          <w:color w:val="000000"/>
          <w:kern w:val="0"/>
          <w:sz w:val="32"/>
          <w:szCs w:val="32"/>
          <w:shd w:val="clear" w:color="auto" w:fill="FFFFFF"/>
          <w:lang w:val="en-US" w:eastAsia="zh-CN" w:bidi="ar"/>
        </w:rPr>
        <w:t>二、评选条件</w:t>
      </w:r>
    </w:p>
    <w:p w14:paraId="04C4DA8A">
      <w:pPr>
        <w:keepNext w:val="0"/>
        <w:keepLines w:val="0"/>
        <w:widowControl/>
        <w:suppressLineNumbers w:val="0"/>
        <w:jc w:val="left"/>
        <w:rPr>
          <w:sz w:val="32"/>
          <w:szCs w:val="32"/>
        </w:rPr>
      </w:pPr>
      <w:r>
        <w:rPr>
          <w:rFonts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  <w:shd w:val="clear" w:color="auto" w:fill="FFFFFF"/>
          <w:lang w:val="en-US" w:eastAsia="zh-CN" w:bidi="ar"/>
        </w:rPr>
        <w:t>获奖者需在上一学年内，以北京师范大学为第一署名单位、以主要完成人身份正式取得优秀学术创新成果，成果的类型包括但不限于：学术论文、发明专利、软件著作权、学术专著、译著、古籍整理、调研或咨询报告、案例分析、实践或艺术作品、社会服务等。</w:t>
      </w:r>
    </w:p>
    <w:p w14:paraId="6F62A19A">
      <w:pPr>
        <w:keepNext w:val="0"/>
        <w:keepLines w:val="0"/>
        <w:widowControl/>
        <w:suppressLineNumbers w:val="0"/>
        <w:jc w:val="left"/>
        <w:rPr>
          <w:sz w:val="32"/>
          <w:szCs w:val="32"/>
        </w:rPr>
      </w:pPr>
      <w:r>
        <w:rPr>
          <w:rFonts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  <w:shd w:val="clear" w:color="auto" w:fill="FFFFFF"/>
          <w:lang w:val="en-US" w:eastAsia="zh-CN" w:bidi="ar"/>
        </w:rPr>
        <w:t>在上一个学年内，在政治态度、思想表现、道德品质、科学精神、诚实守信、遵纪守法等方面有不良记录，以及因违反校规校纪受到处分的研究生，一律不得作为获奖人。</w:t>
      </w:r>
    </w:p>
    <w:p w14:paraId="5CD9803C">
      <w:pPr>
        <w:keepNext w:val="0"/>
        <w:keepLines w:val="0"/>
        <w:widowControl/>
        <w:suppressLineNumbers w:val="0"/>
        <w:jc w:val="left"/>
        <w:rPr>
          <w:rFonts w:ascii="黑体" w:hAnsi="宋体" w:eastAsia="黑体" w:cs="黑体"/>
          <w:b w:val="0"/>
          <w:bCs w:val="0"/>
          <w:color w:val="000000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eastAsia" w:ascii="黑体" w:hAnsi="宋体" w:eastAsia="黑体" w:cs="黑体"/>
          <w:b w:val="0"/>
          <w:bCs w:val="0"/>
          <w:color w:val="000000"/>
          <w:kern w:val="0"/>
          <w:sz w:val="32"/>
          <w:szCs w:val="32"/>
          <w:shd w:val="clear" w:color="auto" w:fill="FFFFFF"/>
          <w:lang w:val="en-US" w:eastAsia="zh-CN" w:bidi="ar"/>
        </w:rPr>
        <w:t>三、</w:t>
      </w:r>
      <w:r>
        <w:rPr>
          <w:rFonts w:ascii="黑体" w:hAnsi="宋体" w:eastAsia="黑体" w:cs="黑体"/>
          <w:b w:val="0"/>
          <w:bCs w:val="0"/>
          <w:color w:val="000000"/>
          <w:kern w:val="0"/>
          <w:sz w:val="32"/>
          <w:szCs w:val="32"/>
          <w:shd w:val="clear" w:color="auto" w:fill="FFFFFF"/>
          <w:lang w:val="en-US" w:eastAsia="zh-CN" w:bidi="ar"/>
        </w:rPr>
        <w:t>评选程序</w:t>
      </w:r>
    </w:p>
    <w:p w14:paraId="38DB6249">
      <w:pPr>
        <w:keepNext w:val="0"/>
        <w:keepLines w:val="0"/>
        <w:widowControl/>
        <w:suppressLineNumbers w:val="0"/>
        <w:jc w:val="left"/>
        <w:rPr>
          <w:sz w:val="32"/>
          <w:szCs w:val="32"/>
        </w:rPr>
      </w:pPr>
      <w:r>
        <w:rPr>
          <w:rFonts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  <w:shd w:val="clear" w:color="auto" w:fill="FFFFFF"/>
          <w:lang w:val="en-US" w:eastAsia="zh-CN" w:bidi="ar"/>
        </w:rPr>
        <w:t>1.教务部发布评选通知，明确本年度评选的一等奖、二等奖名额和特等奖推荐限额。</w:t>
      </w:r>
    </w:p>
    <w:p w14:paraId="2B09D53A">
      <w:pPr>
        <w:keepNext w:val="0"/>
        <w:keepLines w:val="0"/>
        <w:widowControl/>
        <w:suppressLineNumbers w:val="0"/>
        <w:jc w:val="left"/>
        <w:rPr>
          <w:sz w:val="32"/>
          <w:szCs w:val="32"/>
        </w:rPr>
      </w:pPr>
      <w:r>
        <w:rPr>
          <w:rFonts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  <w:shd w:val="clear" w:color="auto" w:fill="FFFFFF"/>
          <w:lang w:val="en-US" w:eastAsia="zh-CN" w:bidi="ar"/>
        </w:rPr>
        <w:t>2.未来教育学院组建评审组，评审组由3-5位专任教师组成，参评人直系亲属、导师</w:t>
      </w:r>
      <w:bookmarkStart w:id="0" w:name="_GoBack"/>
      <w:bookmarkEnd w:id="0"/>
      <w:r>
        <w:rPr>
          <w:rFonts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  <w:shd w:val="clear" w:color="auto" w:fill="FFFFFF"/>
          <w:lang w:val="en-US" w:eastAsia="zh-CN" w:bidi="ar"/>
        </w:rPr>
        <w:t>回避。</w:t>
      </w:r>
    </w:p>
    <w:p w14:paraId="1C1AC170">
      <w:pPr>
        <w:keepNext w:val="0"/>
        <w:keepLines w:val="0"/>
        <w:widowControl/>
        <w:suppressLineNumbers w:val="0"/>
        <w:jc w:val="left"/>
        <w:rPr>
          <w:sz w:val="32"/>
          <w:szCs w:val="32"/>
        </w:rPr>
      </w:pPr>
      <w:r>
        <w:rPr>
          <w:rFonts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  <w:shd w:val="clear" w:color="auto" w:fill="FFFFFF"/>
          <w:lang w:val="en-US" w:eastAsia="zh-CN" w:bidi="ar"/>
        </w:rPr>
        <w:t>3.学院按照申请人得分进行排序，按由高到低的顺序取至一等奖、二等奖总名额限定的人数，并在一等奖中按由高到低的顺序取至特等奖推荐限额的人数。</w:t>
      </w:r>
    </w:p>
    <w:p w14:paraId="0192CA52">
      <w:pPr>
        <w:keepNext w:val="0"/>
        <w:keepLines w:val="0"/>
        <w:widowControl/>
        <w:suppressLineNumbers w:val="0"/>
        <w:jc w:val="left"/>
        <w:rPr>
          <w:rFonts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  <w:shd w:val="clear" w:color="auto" w:fill="FFFFFF"/>
          <w:lang w:val="en-US" w:eastAsia="zh-CN" w:bidi="ar"/>
        </w:rPr>
        <w:t>4.评审结果在学院内进行公示5日。公示无异议后，经学院党政联席会审议通过，确定获奖人选，并组织学生填写《培养单位获奖人情况统计表》（附件5）。</w:t>
      </w:r>
    </w:p>
    <w:p w14:paraId="2D53E24C">
      <w:pPr>
        <w:keepNext w:val="0"/>
        <w:keepLines w:val="0"/>
        <w:widowControl/>
        <w:suppressLineNumbers w:val="0"/>
        <w:jc w:val="left"/>
        <w:rPr>
          <w:sz w:val="32"/>
          <w:szCs w:val="32"/>
        </w:rPr>
      </w:pPr>
      <w:r>
        <w:rPr>
          <w:rFonts w:ascii="黑体" w:hAnsi="宋体" w:eastAsia="黑体" w:cs="黑体"/>
          <w:b w:val="0"/>
          <w:bCs w:val="0"/>
          <w:color w:val="000000"/>
          <w:kern w:val="0"/>
          <w:sz w:val="32"/>
          <w:szCs w:val="32"/>
          <w:shd w:val="clear" w:color="auto" w:fill="FFFFFF"/>
          <w:lang w:val="en-US" w:eastAsia="zh-CN" w:bidi="ar"/>
        </w:rPr>
        <w:t>四、</w:t>
      </w:r>
      <w:r>
        <w:rPr>
          <w:rFonts w:hint="eastAsia" w:ascii="黑体" w:hAnsi="宋体" w:eastAsia="黑体" w:cs="黑体"/>
          <w:b w:val="0"/>
          <w:bCs w:val="0"/>
          <w:color w:val="000000"/>
          <w:kern w:val="0"/>
          <w:sz w:val="32"/>
          <w:szCs w:val="32"/>
          <w:shd w:val="clear" w:color="auto" w:fill="FFFFFF"/>
          <w:lang w:val="en-US" w:eastAsia="zh-CN" w:bidi="ar"/>
        </w:rPr>
        <w:t>其他</w:t>
      </w:r>
    </w:p>
    <w:p w14:paraId="46C58A4C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b w:val="0"/>
          <w:bCs w:val="0"/>
          <w:color w:val="000000"/>
          <w:kern w:val="0"/>
          <w:sz w:val="31"/>
          <w:szCs w:val="31"/>
          <w:shd w:val="clear" w:color="auto" w:fill="FFFFFF"/>
          <w:lang w:val="en-US" w:eastAsia="zh-CN" w:bidi="ar"/>
        </w:rPr>
        <w:t>1.本办法中的“主要完成人”指以下情况之一：研究生本人署名为第一完成人；本校教师为第一完成人、研究生本人为第二完成人；本校教师为第一完成人、研究生本人为通讯完成人。</w:t>
      </w:r>
    </w:p>
    <w:p w14:paraId="50C85D8D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b w:val="0"/>
          <w:bCs w:val="0"/>
          <w:color w:val="000000"/>
          <w:kern w:val="0"/>
          <w:sz w:val="31"/>
          <w:szCs w:val="31"/>
          <w:shd w:val="clear" w:color="auto" w:fill="FFFFFF"/>
          <w:lang w:val="en-US" w:eastAsia="zh-CN" w:bidi="ar"/>
        </w:rPr>
        <w:t>2.如成果参评人的成果署名是笔名，须由导师和学术机构负责人予以签字确认。</w:t>
      </w:r>
    </w:p>
    <w:p w14:paraId="4294D615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b w:val="0"/>
          <w:bCs w:val="0"/>
          <w:color w:val="000000"/>
          <w:kern w:val="0"/>
          <w:sz w:val="31"/>
          <w:szCs w:val="31"/>
          <w:shd w:val="clear" w:color="auto" w:fill="FFFFFF"/>
          <w:lang w:val="en-US" w:eastAsia="zh-CN" w:bidi="ar"/>
        </w:rPr>
        <w:t>3.对于多人为共同第一作者完成的成果，只能由其中一人以主要完成人申报，且参评人需征得其他第一作者的签字同意，并注明各个第一作者的贡献比例。当其他第一作者在同年度或其他年度参评时，该比例不得调整。</w:t>
      </w:r>
    </w:p>
    <w:p w14:paraId="2205FAF1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b w:val="0"/>
          <w:bCs w:val="0"/>
          <w:color w:val="000000"/>
          <w:kern w:val="0"/>
          <w:sz w:val="31"/>
          <w:szCs w:val="31"/>
          <w:shd w:val="clear" w:color="auto" w:fill="FFFFFF"/>
          <w:lang w:val="en-US" w:eastAsia="zh-CN" w:bidi="ar"/>
        </w:rPr>
        <w:t>4.获奖后被发现申报中存在弄虚作假、违反学术道德等行为的，按照《北京师范大学研究生学术创新奖暂行办法》和其他相关管理规定严肃处理。</w:t>
      </w:r>
    </w:p>
    <w:p w14:paraId="7BE491D8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b w:val="0"/>
          <w:bCs w:val="0"/>
          <w:color w:val="000000"/>
          <w:kern w:val="0"/>
          <w:sz w:val="31"/>
          <w:szCs w:val="31"/>
          <w:shd w:val="clear" w:color="auto" w:fill="FFFFFF"/>
          <w:lang w:val="en-US" w:eastAsia="zh-CN" w:bidi="ar"/>
        </w:rPr>
        <w:t>5.本</w:t>
      </w:r>
      <w:r>
        <w:rPr>
          <w:rFonts w:hint="eastAsia" w:cs="仿宋_GB2312"/>
          <w:b w:val="0"/>
          <w:bCs w:val="0"/>
          <w:color w:val="000000"/>
          <w:kern w:val="0"/>
          <w:sz w:val="31"/>
          <w:szCs w:val="31"/>
          <w:shd w:val="clear" w:color="auto" w:fill="FFFFFF"/>
          <w:lang w:val="en-US" w:eastAsia="zh-CN" w:bidi="ar"/>
        </w:rPr>
        <w:t>细则</w:t>
      </w:r>
      <w:r>
        <w:rPr>
          <w:rFonts w:ascii="仿宋_GB2312" w:hAnsi="仿宋_GB2312" w:eastAsia="仿宋_GB2312" w:cs="仿宋_GB2312"/>
          <w:b w:val="0"/>
          <w:bCs w:val="0"/>
          <w:color w:val="000000"/>
          <w:kern w:val="0"/>
          <w:sz w:val="31"/>
          <w:szCs w:val="31"/>
          <w:shd w:val="clear" w:color="auto" w:fill="FFFFFF"/>
          <w:lang w:val="en-US" w:eastAsia="zh-CN" w:bidi="ar"/>
        </w:rPr>
        <w:t>由未来教育学院负责解释。</w:t>
      </w:r>
    </w:p>
    <w:p w14:paraId="377360E4">
      <w:pPr>
        <w:ind w:left="0" w:leftChars="0" w:firstLine="0" w:firstLineChars="0"/>
      </w:pPr>
    </w:p>
    <w:sectPr>
      <w:footerReference r:id="rId5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FZXBSJW--GB1-0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9A460EF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2DCB3AD">
                          <w:pPr>
                            <w:pStyle w:val="4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52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52"/>
                            </w:rPr>
                            <w:t>—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52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52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52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52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52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52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2DCB3AD">
                    <w:pPr>
                      <w:pStyle w:val="4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52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52"/>
                      </w:rPr>
                      <w:t>—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52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52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52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52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52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52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3832D0F"/>
    <w:rsid w:val="0BDA2FAB"/>
    <w:rsid w:val="11FA6567"/>
    <w:rsid w:val="199B47EC"/>
    <w:rsid w:val="21FE4453"/>
    <w:rsid w:val="26392A41"/>
    <w:rsid w:val="276E503D"/>
    <w:rsid w:val="308F3C80"/>
    <w:rsid w:val="30E42146"/>
    <w:rsid w:val="50757094"/>
    <w:rsid w:val="73832D0F"/>
    <w:rsid w:val="7A221D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/>
      <w:spacing w:line="560" w:lineRule="exact"/>
      <w:ind w:firstLine="640" w:firstLineChars="200"/>
      <w:jc w:val="both"/>
    </w:pPr>
    <w:rPr>
      <w:rFonts w:ascii="仿宋_GB2312" w:hAnsi="仿宋_GB2312" w:eastAsia="仿宋_GB2312" w:cs="仿宋_GB2312"/>
      <w:color w:val="000000"/>
      <w:kern w:val="0"/>
      <w:sz w:val="32"/>
      <w:szCs w:val="32"/>
      <w:shd w:val="clear" w:color="auto" w:fill="FFFFFF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Lines="0" w:beforeAutospacing="0" w:afterLines="0" w:afterAutospacing="0" w:line="576" w:lineRule="auto"/>
      <w:outlineLvl w:val="0"/>
    </w:pPr>
    <w:rPr>
      <w:rFonts w:eastAsia="黑体"/>
      <w:kern w:val="44"/>
      <w:sz w:val="32"/>
    </w:rPr>
  </w:style>
  <w:style w:type="paragraph" w:styleId="3">
    <w:name w:val="heading 2"/>
    <w:basedOn w:val="1"/>
    <w:next w:val="1"/>
    <w:semiHidden/>
    <w:unhideWhenUsed/>
    <w:qFormat/>
    <w:uiPriority w:val="0"/>
    <w:pPr>
      <w:ind w:firstLine="643"/>
      <w:outlineLvl w:val="1"/>
    </w:pPr>
    <w:rPr>
      <w:rFonts w:ascii="楷体" w:hAnsi="楷体" w:eastAsia="楷体" w:cs="楷体"/>
      <w:b/>
      <w:bCs/>
      <w:kern w:val="2"/>
      <w:sz w:val="28"/>
      <w:szCs w:val="22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918</Words>
  <Characters>934</Characters>
  <Lines>0</Lines>
  <Paragraphs>0</Paragraphs>
  <TotalTime>7</TotalTime>
  <ScaleCrop>false</ScaleCrop>
  <LinksUpToDate>false</LinksUpToDate>
  <CharactersWithSpaces>934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2025-11-04T01:20:00Z</dcterms:created>
  <dc:creator>王迪</dc:creator>
  <cp:lastModifiedBy>王迪</cp:lastModifiedBy>
  <dcterms:modified xsi:type="dcterms:W3CDTF">2025-11-04T06:56:34Z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BA3E7FB1413046A7BE28F23B09CF6FAF_13</vt:lpwstr>
  </property>
  <property fmtid="{D5CDD505-2E9C-101B-9397-08002B2CF9AE}" pid="4" name="KSOTemplateDocerSaveRecord">
    <vt:lpwstr>eyJoZGlkIjoiMmZiNjNlZmZkMmVhYzU5YTIwYThjNjdlYTU0ZmVhYTIiLCJ1c2VySWQiOiIzMjQ0NDA0NTcifQ==</vt:lpwstr>
  </property>
</Properties>
</file>