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D43C3">
      <w:pPr>
        <w:spacing w:line="560" w:lineRule="exact"/>
        <w:rPr>
          <w:rFonts w:hint="eastAsia" w:ascii="黑体" w:hAnsi="黑体" w:eastAsia="黑体"/>
          <w:sz w:val="32"/>
          <w:szCs w:val="32"/>
          <w:lang w:val="en-US" w:eastAsia="zh-CN"/>
        </w:rPr>
      </w:pPr>
      <w:r>
        <w:rPr>
          <w:rFonts w:hint="eastAsia" w:ascii="黑体" w:hAnsi="黑体" w:eastAsia="黑体"/>
          <w:sz w:val="32"/>
          <w:szCs w:val="32"/>
          <w:lang w:val="en-US" w:eastAsia="zh-CN"/>
        </w:rPr>
        <w:t>附件：</w:t>
      </w:r>
    </w:p>
    <w:p w14:paraId="4DE26DF0">
      <w:pPr>
        <w:spacing w:line="560" w:lineRule="exact"/>
        <w:jc w:val="center"/>
        <w:rPr>
          <w:rFonts w:hint="default" w:ascii="方正小标宋简体" w:eastAsia="方正小标宋简体"/>
          <w:b/>
          <w:sz w:val="44"/>
          <w:szCs w:val="44"/>
          <w:lang w:val="en-US" w:eastAsia="zh-CN"/>
        </w:rPr>
      </w:pPr>
      <w:r>
        <w:rPr>
          <w:rFonts w:hint="eastAsia" w:ascii="方正小标宋简体" w:eastAsia="方正小标宋简体"/>
          <w:b/>
          <w:sz w:val="44"/>
          <w:szCs w:val="44"/>
          <w:lang w:val="en-US" w:eastAsia="zh-CN"/>
        </w:rPr>
        <w:t>废止的校级行政规章制度目录（43项）</w:t>
      </w:r>
    </w:p>
    <w:tbl>
      <w:tblPr>
        <w:tblStyle w:val="3"/>
        <w:tblpPr w:leftFromText="180" w:rightFromText="180" w:vertAnchor="text" w:horzAnchor="page" w:tblpXSpec="center" w:tblpY="406"/>
        <w:tblOverlap w:val="never"/>
        <w:tblW w:w="15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035"/>
        <w:gridCol w:w="11282"/>
      </w:tblGrid>
      <w:tr w14:paraId="16F8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58E7C7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序号</w:t>
            </w:r>
          </w:p>
        </w:tc>
        <w:tc>
          <w:tcPr>
            <w:tcW w:w="3035" w:type="dxa"/>
          </w:tcPr>
          <w:p w14:paraId="29545D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文号</w:t>
            </w:r>
          </w:p>
        </w:tc>
        <w:tc>
          <w:tcPr>
            <w:tcW w:w="11282" w:type="dxa"/>
          </w:tcPr>
          <w:p w14:paraId="4F5191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规章制度名称</w:t>
            </w:r>
          </w:p>
        </w:tc>
      </w:tr>
      <w:tr w14:paraId="3065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6BBFD392">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3035" w:type="dxa"/>
            <w:vAlign w:val="top"/>
          </w:tcPr>
          <w:p w14:paraId="017AEEAE">
            <w:pPr>
              <w:jc w:val="center"/>
              <w:rPr>
                <w:rFonts w:ascii="仿宋_GB2312" w:eastAsia="仿宋_GB2312"/>
                <w:sz w:val="28"/>
                <w:szCs w:val="28"/>
              </w:rPr>
            </w:pPr>
            <w:r>
              <w:rPr>
                <w:rFonts w:hint="eastAsia" w:ascii="仿宋_GB2312" w:eastAsia="仿宋_GB2312"/>
                <w:sz w:val="28"/>
                <w:szCs w:val="28"/>
                <w:lang w:val="en-US" w:eastAsia="zh-CN"/>
              </w:rPr>
              <w:t xml:space="preserve">师校办发〔2000〕4号 </w:t>
            </w:r>
          </w:p>
        </w:tc>
        <w:tc>
          <w:tcPr>
            <w:tcW w:w="11282" w:type="dxa"/>
            <w:vAlign w:val="top"/>
          </w:tcPr>
          <w:p w14:paraId="59080BFA">
            <w:pPr>
              <w:jc w:val="center"/>
              <w:rPr>
                <w:rFonts w:ascii="仿宋_GB2312" w:eastAsia="仿宋_GB2312"/>
                <w:sz w:val="28"/>
                <w:szCs w:val="28"/>
              </w:rPr>
            </w:pPr>
            <w:r>
              <w:rPr>
                <w:rFonts w:hint="eastAsia" w:ascii="仿宋_GB2312" w:eastAsia="仿宋_GB2312"/>
                <w:sz w:val="28"/>
                <w:szCs w:val="28"/>
                <w:lang w:val="en-US" w:eastAsia="zh-CN"/>
              </w:rPr>
              <w:t>《关于转发北京师范大学勤工助学工作管理办法和学生参加勤工助学活动暂行规定的通知》</w:t>
            </w:r>
          </w:p>
        </w:tc>
      </w:tr>
      <w:tr w14:paraId="4AA6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0CAC3537">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3035" w:type="dxa"/>
            <w:vAlign w:val="top"/>
          </w:tcPr>
          <w:p w14:paraId="02A25898">
            <w:pPr>
              <w:jc w:val="center"/>
              <w:rPr>
                <w:rFonts w:ascii="仿宋_GB2312" w:eastAsia="仿宋_GB2312"/>
                <w:sz w:val="28"/>
                <w:szCs w:val="28"/>
              </w:rPr>
            </w:pPr>
            <w:r>
              <w:rPr>
                <w:rFonts w:hint="eastAsia" w:ascii="仿宋_GB2312" w:eastAsia="仿宋_GB2312"/>
                <w:sz w:val="28"/>
                <w:szCs w:val="28"/>
                <w:lang w:val="en-US" w:eastAsia="zh-CN"/>
              </w:rPr>
              <w:t xml:space="preserve">师校发〔2000〕12号 </w:t>
            </w:r>
          </w:p>
        </w:tc>
        <w:tc>
          <w:tcPr>
            <w:tcW w:w="11282" w:type="dxa"/>
            <w:vAlign w:val="top"/>
          </w:tcPr>
          <w:p w14:paraId="5F56C254">
            <w:pPr>
              <w:jc w:val="center"/>
              <w:rPr>
                <w:rFonts w:ascii="仿宋_GB2312" w:eastAsia="仿宋_GB2312"/>
                <w:sz w:val="28"/>
                <w:szCs w:val="28"/>
              </w:rPr>
            </w:pPr>
            <w:r>
              <w:rPr>
                <w:rFonts w:hint="eastAsia" w:ascii="仿宋_GB2312" w:eastAsia="仿宋_GB2312"/>
                <w:sz w:val="28"/>
                <w:szCs w:val="28"/>
                <w:lang w:val="en-US" w:eastAsia="zh-CN"/>
              </w:rPr>
              <w:t>《行动计划——北京师范大学特色大学建设专项资金管理办法》</w:t>
            </w:r>
          </w:p>
        </w:tc>
      </w:tr>
      <w:tr w14:paraId="1AFE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0561F2A3">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3035" w:type="dxa"/>
            <w:vAlign w:val="top"/>
          </w:tcPr>
          <w:p w14:paraId="55F4E6C5">
            <w:pPr>
              <w:jc w:val="center"/>
              <w:rPr>
                <w:rFonts w:ascii="仿宋_GB2312" w:eastAsia="仿宋_GB2312"/>
                <w:sz w:val="28"/>
                <w:szCs w:val="28"/>
              </w:rPr>
            </w:pPr>
            <w:r>
              <w:rPr>
                <w:rFonts w:hint="eastAsia" w:ascii="仿宋_GB2312" w:eastAsia="仿宋_GB2312"/>
                <w:sz w:val="28"/>
                <w:szCs w:val="28"/>
                <w:lang w:val="en-US" w:eastAsia="zh-CN"/>
              </w:rPr>
              <w:t xml:space="preserve">师校发〔2000〕13号 </w:t>
            </w:r>
          </w:p>
        </w:tc>
        <w:tc>
          <w:tcPr>
            <w:tcW w:w="11282" w:type="dxa"/>
            <w:vAlign w:val="top"/>
          </w:tcPr>
          <w:p w14:paraId="609E0CDF">
            <w:pPr>
              <w:jc w:val="center"/>
              <w:rPr>
                <w:rFonts w:ascii="仿宋_GB2312" w:eastAsia="仿宋_GB2312"/>
                <w:sz w:val="28"/>
                <w:szCs w:val="28"/>
              </w:rPr>
            </w:pPr>
            <w:r>
              <w:rPr>
                <w:rFonts w:hint="eastAsia" w:ascii="仿宋_GB2312" w:eastAsia="仿宋_GB2312"/>
                <w:sz w:val="28"/>
                <w:szCs w:val="28"/>
                <w:lang w:val="en-US" w:eastAsia="zh-CN"/>
              </w:rPr>
              <w:t>《北京师范大学世界银行贷款“高等教育发展项目”财务管理与会计核算办法》</w:t>
            </w:r>
          </w:p>
        </w:tc>
      </w:tr>
      <w:tr w14:paraId="67C5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46308FF4">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w:t>
            </w:r>
          </w:p>
        </w:tc>
        <w:tc>
          <w:tcPr>
            <w:tcW w:w="3035" w:type="dxa"/>
            <w:vAlign w:val="top"/>
          </w:tcPr>
          <w:p w14:paraId="4F474E6F">
            <w:pPr>
              <w:jc w:val="center"/>
              <w:rPr>
                <w:rFonts w:ascii="仿宋_GB2312" w:eastAsia="仿宋_GB2312"/>
                <w:sz w:val="28"/>
                <w:szCs w:val="28"/>
              </w:rPr>
            </w:pPr>
            <w:r>
              <w:rPr>
                <w:rFonts w:hint="eastAsia" w:ascii="仿宋_GB2312" w:eastAsia="仿宋_GB2312"/>
                <w:sz w:val="28"/>
                <w:szCs w:val="28"/>
                <w:lang w:val="en-US" w:eastAsia="zh-CN"/>
              </w:rPr>
              <w:t xml:space="preserve">师校办发〔2000〕20号 </w:t>
            </w:r>
          </w:p>
        </w:tc>
        <w:tc>
          <w:tcPr>
            <w:tcW w:w="11282" w:type="dxa"/>
            <w:vAlign w:val="top"/>
          </w:tcPr>
          <w:p w14:paraId="667EF702">
            <w:pPr>
              <w:jc w:val="center"/>
              <w:rPr>
                <w:rFonts w:ascii="仿宋_GB2312" w:eastAsia="仿宋_GB2312"/>
                <w:sz w:val="28"/>
                <w:szCs w:val="28"/>
              </w:rPr>
            </w:pPr>
            <w:r>
              <w:rPr>
                <w:rFonts w:hint="eastAsia" w:ascii="仿宋_GB2312" w:eastAsia="仿宋_GB2312"/>
                <w:sz w:val="28"/>
                <w:szCs w:val="28"/>
                <w:lang w:val="en-US" w:eastAsia="zh-CN"/>
              </w:rPr>
              <w:t>《北京师范大学机关工作人员无线通信工具管理办法》</w:t>
            </w:r>
          </w:p>
        </w:tc>
      </w:tr>
      <w:tr w14:paraId="7FD2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57" w:type="dxa"/>
          </w:tcPr>
          <w:p w14:paraId="1E4E253C">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5</w:t>
            </w:r>
          </w:p>
        </w:tc>
        <w:tc>
          <w:tcPr>
            <w:tcW w:w="3035" w:type="dxa"/>
            <w:vAlign w:val="top"/>
          </w:tcPr>
          <w:p w14:paraId="723AA1DD">
            <w:pPr>
              <w:jc w:val="center"/>
              <w:rPr>
                <w:rFonts w:ascii="仿宋_GB2312" w:eastAsia="仿宋_GB2312"/>
                <w:sz w:val="28"/>
                <w:szCs w:val="28"/>
              </w:rPr>
            </w:pPr>
            <w:r>
              <w:rPr>
                <w:rFonts w:hint="eastAsia" w:ascii="仿宋_GB2312" w:eastAsia="仿宋_GB2312"/>
                <w:sz w:val="28"/>
                <w:szCs w:val="28"/>
                <w:lang w:val="en-US" w:eastAsia="zh-CN"/>
              </w:rPr>
              <w:t xml:space="preserve">师党办发〔2001〕2号 </w:t>
            </w:r>
          </w:p>
        </w:tc>
        <w:tc>
          <w:tcPr>
            <w:tcW w:w="11282" w:type="dxa"/>
            <w:vAlign w:val="top"/>
          </w:tcPr>
          <w:p w14:paraId="12CD11BA">
            <w:pPr>
              <w:jc w:val="center"/>
              <w:rPr>
                <w:rFonts w:ascii="仿宋_GB2312" w:eastAsia="仿宋_GB2312"/>
                <w:sz w:val="28"/>
                <w:szCs w:val="28"/>
              </w:rPr>
            </w:pPr>
            <w:r>
              <w:rPr>
                <w:rFonts w:hint="eastAsia" w:ascii="仿宋_GB2312" w:eastAsia="仿宋_GB2312"/>
                <w:sz w:val="28"/>
                <w:szCs w:val="28"/>
                <w:lang w:val="en-US" w:eastAsia="zh-CN"/>
              </w:rPr>
              <w:t>关于印发《北京师范大学院系学生工作综合考评办法》等的通知</w:t>
            </w:r>
          </w:p>
        </w:tc>
      </w:tr>
      <w:tr w14:paraId="1A3D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41B2A40F">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w:t>
            </w:r>
          </w:p>
        </w:tc>
        <w:tc>
          <w:tcPr>
            <w:tcW w:w="3035" w:type="dxa"/>
            <w:vAlign w:val="top"/>
          </w:tcPr>
          <w:p w14:paraId="6444B7BB">
            <w:pPr>
              <w:jc w:val="center"/>
              <w:rPr>
                <w:rFonts w:ascii="仿宋_GB2312" w:eastAsia="仿宋_GB2312"/>
                <w:sz w:val="28"/>
                <w:szCs w:val="28"/>
              </w:rPr>
            </w:pPr>
            <w:r>
              <w:rPr>
                <w:rFonts w:hint="eastAsia" w:ascii="仿宋_GB2312" w:eastAsia="仿宋_GB2312"/>
                <w:sz w:val="28"/>
                <w:szCs w:val="28"/>
                <w:lang w:val="en-US" w:eastAsia="zh-CN"/>
              </w:rPr>
              <w:t xml:space="preserve">师校发〔2001〕10号 </w:t>
            </w:r>
          </w:p>
        </w:tc>
        <w:tc>
          <w:tcPr>
            <w:tcW w:w="11282" w:type="dxa"/>
            <w:vAlign w:val="top"/>
          </w:tcPr>
          <w:p w14:paraId="36F385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《北京师范大学关于成人高等教育、网络教育和高等职业技术教育聘任兼职教师与外聘教师管理办法》</w:t>
            </w:r>
          </w:p>
        </w:tc>
      </w:tr>
      <w:tr w14:paraId="69A4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13E0F883">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7</w:t>
            </w:r>
          </w:p>
        </w:tc>
        <w:tc>
          <w:tcPr>
            <w:tcW w:w="3035" w:type="dxa"/>
            <w:vAlign w:val="top"/>
          </w:tcPr>
          <w:p w14:paraId="12BFEFC4">
            <w:pPr>
              <w:jc w:val="center"/>
              <w:rPr>
                <w:rFonts w:ascii="仿宋_GB2312" w:eastAsia="仿宋_GB2312"/>
                <w:sz w:val="28"/>
                <w:szCs w:val="28"/>
              </w:rPr>
            </w:pPr>
            <w:r>
              <w:rPr>
                <w:rFonts w:hint="eastAsia" w:ascii="仿宋_GB2312" w:eastAsia="仿宋_GB2312"/>
                <w:sz w:val="28"/>
                <w:szCs w:val="28"/>
                <w:lang w:val="en-US" w:eastAsia="zh-CN"/>
              </w:rPr>
              <w:t xml:space="preserve">师校办发〔2002〕14号 </w:t>
            </w:r>
          </w:p>
        </w:tc>
        <w:tc>
          <w:tcPr>
            <w:tcW w:w="11282" w:type="dxa"/>
            <w:vAlign w:val="top"/>
          </w:tcPr>
          <w:p w14:paraId="5585F1B4">
            <w:pPr>
              <w:jc w:val="center"/>
              <w:rPr>
                <w:rFonts w:ascii="仿宋_GB2312" w:eastAsia="仿宋_GB2312"/>
                <w:sz w:val="28"/>
                <w:szCs w:val="28"/>
              </w:rPr>
            </w:pPr>
            <w:r>
              <w:rPr>
                <w:rFonts w:hint="eastAsia" w:ascii="仿宋_GB2312" w:eastAsia="仿宋_GB2312"/>
                <w:sz w:val="28"/>
                <w:szCs w:val="28"/>
                <w:lang w:val="en-US" w:eastAsia="zh-CN"/>
              </w:rPr>
              <w:t>关于印发《北京师范大学学术行为规范》的通知</w:t>
            </w:r>
          </w:p>
        </w:tc>
      </w:tr>
      <w:tr w14:paraId="753A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6D1B8442">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w:t>
            </w:r>
          </w:p>
        </w:tc>
        <w:tc>
          <w:tcPr>
            <w:tcW w:w="3035" w:type="dxa"/>
            <w:vAlign w:val="top"/>
          </w:tcPr>
          <w:p w14:paraId="7FB2ECC5">
            <w:pPr>
              <w:jc w:val="center"/>
              <w:rPr>
                <w:rFonts w:ascii="仿宋_GB2312" w:eastAsia="仿宋_GB2312"/>
                <w:sz w:val="28"/>
                <w:szCs w:val="28"/>
              </w:rPr>
            </w:pPr>
            <w:r>
              <w:rPr>
                <w:rFonts w:hint="eastAsia" w:ascii="仿宋_GB2312" w:eastAsia="仿宋_GB2312"/>
                <w:sz w:val="28"/>
                <w:szCs w:val="28"/>
                <w:lang w:val="en-US" w:eastAsia="zh-CN"/>
              </w:rPr>
              <w:t>师校办发〔2002〕58号</w:t>
            </w:r>
          </w:p>
        </w:tc>
        <w:tc>
          <w:tcPr>
            <w:tcW w:w="11282" w:type="dxa"/>
            <w:vAlign w:val="top"/>
          </w:tcPr>
          <w:p w14:paraId="138C2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 xml:space="preserve"> 北京师范大学校长办公室关于印发《北京师范大学关于邀请校领导出席基层活动的有关规定》的通知</w:t>
            </w:r>
          </w:p>
        </w:tc>
      </w:tr>
      <w:tr w14:paraId="1F62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23B4C767">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9</w:t>
            </w:r>
          </w:p>
        </w:tc>
        <w:tc>
          <w:tcPr>
            <w:tcW w:w="3035" w:type="dxa"/>
            <w:vAlign w:val="top"/>
          </w:tcPr>
          <w:p w14:paraId="7D0E5E73">
            <w:pPr>
              <w:jc w:val="center"/>
              <w:rPr>
                <w:rFonts w:ascii="仿宋_GB2312" w:eastAsia="仿宋_GB2312"/>
                <w:sz w:val="28"/>
                <w:szCs w:val="28"/>
              </w:rPr>
            </w:pPr>
            <w:r>
              <w:rPr>
                <w:rFonts w:hint="eastAsia" w:ascii="仿宋_GB2312" w:eastAsia="仿宋_GB2312"/>
                <w:sz w:val="28"/>
                <w:szCs w:val="28"/>
                <w:lang w:val="en-US" w:eastAsia="zh-CN"/>
              </w:rPr>
              <w:t>师校办发〔2003〕9号</w:t>
            </w:r>
          </w:p>
        </w:tc>
        <w:tc>
          <w:tcPr>
            <w:tcW w:w="11282" w:type="dxa"/>
            <w:vAlign w:val="top"/>
          </w:tcPr>
          <w:p w14:paraId="630CD8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 xml:space="preserve"> 北京师范大学校长办公室关于印发《北京师范大学关于邀请校领导出席基层活动的有关规定》的通知</w:t>
            </w:r>
          </w:p>
        </w:tc>
      </w:tr>
      <w:tr w14:paraId="2770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563A34DE">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10</w:t>
            </w:r>
          </w:p>
        </w:tc>
        <w:tc>
          <w:tcPr>
            <w:tcW w:w="3035" w:type="dxa"/>
            <w:vAlign w:val="top"/>
          </w:tcPr>
          <w:p w14:paraId="5A0B72A3">
            <w:pPr>
              <w:jc w:val="center"/>
              <w:rPr>
                <w:rFonts w:ascii="仿宋_GB2312" w:eastAsia="仿宋_GB2312"/>
                <w:sz w:val="28"/>
                <w:szCs w:val="28"/>
              </w:rPr>
            </w:pPr>
            <w:r>
              <w:rPr>
                <w:rFonts w:hint="eastAsia" w:ascii="仿宋_GB2312" w:eastAsia="仿宋_GB2312"/>
                <w:sz w:val="28"/>
                <w:szCs w:val="28"/>
                <w:lang w:val="en-US" w:eastAsia="zh-CN"/>
              </w:rPr>
              <w:t>师校发〔2003〕25号</w:t>
            </w:r>
          </w:p>
        </w:tc>
        <w:tc>
          <w:tcPr>
            <w:tcW w:w="11282" w:type="dxa"/>
            <w:vAlign w:val="top"/>
          </w:tcPr>
          <w:p w14:paraId="1D24143F">
            <w:pPr>
              <w:jc w:val="center"/>
              <w:rPr>
                <w:rFonts w:ascii="仿宋_GB2312" w:eastAsia="仿宋_GB2312"/>
                <w:sz w:val="28"/>
                <w:szCs w:val="28"/>
              </w:rPr>
            </w:pPr>
            <w:r>
              <w:rPr>
                <w:rFonts w:hint="eastAsia" w:ascii="仿宋_GB2312" w:eastAsia="仿宋_GB2312"/>
                <w:sz w:val="28"/>
                <w:szCs w:val="28"/>
                <w:lang w:val="en-US" w:eastAsia="zh-CN"/>
              </w:rPr>
              <w:t xml:space="preserve"> 北京师范大学关于印发《北京师范大学“十五”“211工程”专项资金管理办法》的通知</w:t>
            </w:r>
          </w:p>
        </w:tc>
      </w:tr>
      <w:tr w14:paraId="335B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067ECD33">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11</w:t>
            </w:r>
          </w:p>
        </w:tc>
        <w:tc>
          <w:tcPr>
            <w:tcW w:w="3035" w:type="dxa"/>
            <w:vAlign w:val="top"/>
          </w:tcPr>
          <w:p w14:paraId="4E2B20BE">
            <w:pPr>
              <w:jc w:val="center"/>
              <w:rPr>
                <w:rFonts w:ascii="仿宋_GB2312" w:eastAsia="仿宋_GB2312"/>
                <w:sz w:val="28"/>
                <w:szCs w:val="28"/>
              </w:rPr>
            </w:pPr>
            <w:r>
              <w:rPr>
                <w:rFonts w:hint="eastAsia" w:ascii="仿宋_GB2312" w:eastAsia="仿宋_GB2312"/>
                <w:sz w:val="28"/>
                <w:szCs w:val="28"/>
                <w:lang w:val="en-US" w:eastAsia="zh-CN"/>
              </w:rPr>
              <w:t xml:space="preserve">师校发〔2003〕26号 </w:t>
            </w:r>
          </w:p>
        </w:tc>
        <w:tc>
          <w:tcPr>
            <w:tcW w:w="11282" w:type="dxa"/>
            <w:vAlign w:val="top"/>
          </w:tcPr>
          <w:p w14:paraId="4E20A651">
            <w:pPr>
              <w:jc w:val="center"/>
              <w:rPr>
                <w:rFonts w:ascii="仿宋_GB2312" w:eastAsia="仿宋_GB2312"/>
                <w:sz w:val="28"/>
                <w:szCs w:val="28"/>
              </w:rPr>
            </w:pPr>
            <w:r>
              <w:rPr>
                <w:rFonts w:hint="eastAsia" w:ascii="仿宋_GB2312" w:eastAsia="仿宋_GB2312"/>
                <w:sz w:val="28"/>
                <w:szCs w:val="28"/>
                <w:lang w:val="en-US" w:eastAsia="zh-CN"/>
              </w:rPr>
              <w:t>北京师范大学关于印发《北京师范大学人文社会科学科研管理条例》等的通知</w:t>
            </w:r>
          </w:p>
        </w:tc>
      </w:tr>
      <w:tr w14:paraId="0690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4364FE4C">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12</w:t>
            </w:r>
          </w:p>
        </w:tc>
        <w:tc>
          <w:tcPr>
            <w:tcW w:w="3035" w:type="dxa"/>
            <w:vAlign w:val="top"/>
          </w:tcPr>
          <w:p w14:paraId="72EF30C0">
            <w:pPr>
              <w:jc w:val="center"/>
              <w:rPr>
                <w:rFonts w:ascii="仿宋_GB2312" w:eastAsia="仿宋_GB2312"/>
                <w:sz w:val="28"/>
                <w:szCs w:val="28"/>
              </w:rPr>
            </w:pPr>
            <w:r>
              <w:rPr>
                <w:rFonts w:hint="eastAsia" w:ascii="仿宋_GB2312" w:eastAsia="仿宋_GB2312"/>
                <w:sz w:val="28"/>
                <w:szCs w:val="28"/>
                <w:lang w:val="en-US" w:eastAsia="zh-CN"/>
              </w:rPr>
              <w:t xml:space="preserve">师校发〔2003〕39号 </w:t>
            </w:r>
          </w:p>
        </w:tc>
        <w:tc>
          <w:tcPr>
            <w:tcW w:w="11282" w:type="dxa"/>
            <w:vAlign w:val="top"/>
          </w:tcPr>
          <w:p w14:paraId="1653E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北京师范大学关于印发《北京师范大学“京师学者奖励计划”特聘教授岗位制度实施办法》、《北京师范大学“京师学者奖励计划”讲座教授岗位制度实施办法》的通知</w:t>
            </w:r>
          </w:p>
        </w:tc>
      </w:tr>
      <w:tr w14:paraId="1982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1816A4D0">
            <w:pPr>
              <w:jc w:val="center"/>
              <w:rPr>
                <w:rFonts w:hint="default" w:ascii="仿宋_GB2312" w:eastAsia="仿宋_GB2312"/>
                <w:sz w:val="28"/>
                <w:szCs w:val="28"/>
                <w:lang w:val="en-US" w:eastAsia="zh-CN"/>
              </w:rPr>
            </w:pPr>
            <w:r>
              <w:rPr>
                <w:rFonts w:hint="eastAsia" w:ascii="仿宋_GB2312" w:eastAsia="仿宋_GB2312"/>
                <w:sz w:val="28"/>
                <w:szCs w:val="28"/>
                <w:highlight w:val="none"/>
                <w:lang w:val="en-US" w:eastAsia="zh-CN"/>
              </w:rPr>
              <w:t>13</w:t>
            </w:r>
          </w:p>
        </w:tc>
        <w:tc>
          <w:tcPr>
            <w:tcW w:w="3035" w:type="dxa"/>
            <w:vAlign w:val="top"/>
          </w:tcPr>
          <w:p w14:paraId="5675B89B">
            <w:pPr>
              <w:jc w:val="center"/>
              <w:rPr>
                <w:rFonts w:ascii="仿宋_GB2312" w:eastAsia="仿宋_GB2312"/>
                <w:sz w:val="28"/>
                <w:szCs w:val="28"/>
              </w:rPr>
            </w:pPr>
            <w:r>
              <w:rPr>
                <w:rFonts w:hint="eastAsia" w:ascii="仿宋_GB2312" w:eastAsia="仿宋_GB2312"/>
                <w:sz w:val="28"/>
                <w:szCs w:val="28"/>
                <w:lang w:val="en-US" w:eastAsia="zh-CN"/>
              </w:rPr>
              <w:t xml:space="preserve">师校发〔2003〕43号 </w:t>
            </w:r>
          </w:p>
        </w:tc>
        <w:tc>
          <w:tcPr>
            <w:tcW w:w="11282" w:type="dxa"/>
            <w:vAlign w:val="top"/>
          </w:tcPr>
          <w:p w14:paraId="31C02D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北京师范大学关于印发《北京师范大学教育事业性收费管理暂行办法》、《北京师范大学学生学费、住宿费收费与退费办法》的通知</w:t>
            </w:r>
          </w:p>
        </w:tc>
      </w:tr>
      <w:tr w14:paraId="7DB1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6AB10092">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14</w:t>
            </w:r>
          </w:p>
        </w:tc>
        <w:tc>
          <w:tcPr>
            <w:tcW w:w="3035" w:type="dxa"/>
            <w:vAlign w:val="top"/>
          </w:tcPr>
          <w:p w14:paraId="07F0B3E5">
            <w:pPr>
              <w:jc w:val="center"/>
              <w:rPr>
                <w:rFonts w:ascii="仿宋_GB2312" w:eastAsia="仿宋_GB2312"/>
                <w:sz w:val="28"/>
                <w:szCs w:val="28"/>
              </w:rPr>
            </w:pPr>
            <w:r>
              <w:rPr>
                <w:rFonts w:hint="eastAsia" w:ascii="仿宋_GB2312" w:eastAsia="仿宋_GB2312"/>
                <w:sz w:val="28"/>
                <w:szCs w:val="28"/>
                <w:lang w:val="en-US" w:eastAsia="zh-CN"/>
              </w:rPr>
              <w:t xml:space="preserve">师校发〔2004〕12号 </w:t>
            </w:r>
          </w:p>
        </w:tc>
        <w:tc>
          <w:tcPr>
            <w:tcW w:w="11282" w:type="dxa"/>
            <w:vAlign w:val="top"/>
          </w:tcPr>
          <w:p w14:paraId="6681C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北京师范大学关于印发《北京师范大学与校外单位联合共建研究院管理条例（试行）》的通知</w:t>
            </w:r>
          </w:p>
        </w:tc>
      </w:tr>
      <w:tr w14:paraId="4A3D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252E8C89">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15</w:t>
            </w:r>
          </w:p>
        </w:tc>
        <w:tc>
          <w:tcPr>
            <w:tcW w:w="3035" w:type="dxa"/>
            <w:vAlign w:val="top"/>
          </w:tcPr>
          <w:p w14:paraId="33C6C7CE">
            <w:pPr>
              <w:jc w:val="center"/>
              <w:rPr>
                <w:rFonts w:ascii="仿宋_GB2312" w:eastAsia="仿宋_GB2312"/>
                <w:sz w:val="28"/>
                <w:szCs w:val="28"/>
              </w:rPr>
            </w:pPr>
            <w:r>
              <w:rPr>
                <w:rFonts w:hint="eastAsia" w:ascii="仿宋_GB2312" w:eastAsia="仿宋_GB2312"/>
                <w:sz w:val="28"/>
                <w:szCs w:val="28"/>
                <w:lang w:val="en-US" w:eastAsia="zh-CN"/>
              </w:rPr>
              <w:t>师校发〔2005〕9号</w:t>
            </w:r>
          </w:p>
        </w:tc>
        <w:tc>
          <w:tcPr>
            <w:tcW w:w="11282" w:type="dxa"/>
            <w:vAlign w:val="top"/>
          </w:tcPr>
          <w:p w14:paraId="74C3EB03">
            <w:pPr>
              <w:jc w:val="center"/>
              <w:rPr>
                <w:rFonts w:ascii="仿宋_GB2312" w:eastAsia="仿宋_GB2312"/>
                <w:sz w:val="28"/>
                <w:szCs w:val="28"/>
              </w:rPr>
            </w:pPr>
            <w:r>
              <w:rPr>
                <w:rFonts w:hint="eastAsia" w:ascii="仿宋_GB2312" w:eastAsia="仿宋_GB2312"/>
                <w:sz w:val="28"/>
                <w:szCs w:val="28"/>
                <w:lang w:val="en-US" w:eastAsia="zh-CN"/>
              </w:rPr>
              <w:t xml:space="preserve"> 北京师范大学关于印发《北京师范大学“985工程”二期项目建设管理办法》的通知</w:t>
            </w:r>
          </w:p>
        </w:tc>
      </w:tr>
      <w:tr w14:paraId="3388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3C07B622">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16</w:t>
            </w:r>
          </w:p>
        </w:tc>
        <w:tc>
          <w:tcPr>
            <w:tcW w:w="3035" w:type="dxa"/>
            <w:vAlign w:val="top"/>
          </w:tcPr>
          <w:p w14:paraId="52D89A69">
            <w:pPr>
              <w:jc w:val="center"/>
              <w:rPr>
                <w:rFonts w:ascii="仿宋_GB2312" w:eastAsia="仿宋_GB2312"/>
                <w:sz w:val="28"/>
                <w:szCs w:val="28"/>
              </w:rPr>
            </w:pPr>
            <w:r>
              <w:rPr>
                <w:rFonts w:hint="eastAsia" w:ascii="仿宋_GB2312" w:eastAsia="仿宋_GB2312"/>
                <w:sz w:val="28"/>
                <w:szCs w:val="28"/>
                <w:lang w:val="en-US" w:eastAsia="zh-CN"/>
              </w:rPr>
              <w:t xml:space="preserve">师校发〔2005〕10号 </w:t>
            </w:r>
          </w:p>
        </w:tc>
        <w:tc>
          <w:tcPr>
            <w:tcW w:w="11282" w:type="dxa"/>
            <w:vAlign w:val="top"/>
          </w:tcPr>
          <w:p w14:paraId="33504835">
            <w:pPr>
              <w:jc w:val="center"/>
              <w:rPr>
                <w:rFonts w:ascii="仿宋_GB2312" w:eastAsia="仿宋_GB2312"/>
                <w:sz w:val="28"/>
                <w:szCs w:val="28"/>
              </w:rPr>
            </w:pPr>
            <w:r>
              <w:rPr>
                <w:rFonts w:hint="eastAsia" w:ascii="仿宋_GB2312" w:eastAsia="仿宋_GB2312"/>
                <w:sz w:val="28"/>
                <w:szCs w:val="28"/>
                <w:lang w:val="en-US" w:eastAsia="zh-CN"/>
              </w:rPr>
              <w:t>北京师范大学关于印发《北京师范大学“985工程”二期建设专项资金管理办法》的通知</w:t>
            </w:r>
          </w:p>
        </w:tc>
      </w:tr>
      <w:tr w14:paraId="1282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66FB5901">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17</w:t>
            </w:r>
          </w:p>
        </w:tc>
        <w:tc>
          <w:tcPr>
            <w:tcW w:w="3035" w:type="dxa"/>
            <w:vAlign w:val="top"/>
          </w:tcPr>
          <w:p w14:paraId="7C47BE8E">
            <w:pPr>
              <w:jc w:val="center"/>
              <w:rPr>
                <w:rFonts w:ascii="仿宋_GB2312" w:eastAsia="仿宋_GB2312"/>
                <w:sz w:val="28"/>
                <w:szCs w:val="28"/>
              </w:rPr>
            </w:pPr>
            <w:r>
              <w:rPr>
                <w:rFonts w:hint="eastAsia" w:ascii="仿宋_GB2312" w:eastAsia="仿宋_GB2312"/>
                <w:sz w:val="28"/>
                <w:szCs w:val="28"/>
                <w:lang w:val="en-US" w:eastAsia="zh-CN"/>
              </w:rPr>
              <w:t xml:space="preserve">师校发〔2005〕11号 </w:t>
            </w:r>
          </w:p>
        </w:tc>
        <w:tc>
          <w:tcPr>
            <w:tcW w:w="11282" w:type="dxa"/>
            <w:vAlign w:val="top"/>
          </w:tcPr>
          <w:p w14:paraId="3B9D07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北京师范大学关于印发《北京师范大学“985工程”二期建设专项资金管理实施细则》的通知</w:t>
            </w:r>
          </w:p>
        </w:tc>
      </w:tr>
      <w:tr w14:paraId="24F7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73E29808">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18</w:t>
            </w:r>
          </w:p>
        </w:tc>
        <w:tc>
          <w:tcPr>
            <w:tcW w:w="3035" w:type="dxa"/>
            <w:vAlign w:val="top"/>
          </w:tcPr>
          <w:p w14:paraId="6C3E91F0">
            <w:pPr>
              <w:jc w:val="center"/>
              <w:rPr>
                <w:rFonts w:ascii="仿宋_GB2312" w:eastAsia="仿宋_GB2312"/>
                <w:sz w:val="28"/>
                <w:szCs w:val="28"/>
              </w:rPr>
            </w:pPr>
            <w:r>
              <w:rPr>
                <w:rFonts w:hint="eastAsia" w:ascii="仿宋_GB2312" w:eastAsia="仿宋_GB2312"/>
                <w:sz w:val="28"/>
                <w:szCs w:val="28"/>
                <w:lang w:val="en-US" w:eastAsia="zh-CN"/>
              </w:rPr>
              <w:t xml:space="preserve">师校发〔2005〕12号 </w:t>
            </w:r>
          </w:p>
        </w:tc>
        <w:tc>
          <w:tcPr>
            <w:tcW w:w="11282" w:type="dxa"/>
            <w:vAlign w:val="top"/>
          </w:tcPr>
          <w:p w14:paraId="3A886C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北京师范大学关于印发《北京师范大学“985工程”二期科技创新平台建设与管理办法》的通知</w:t>
            </w:r>
          </w:p>
        </w:tc>
      </w:tr>
      <w:tr w14:paraId="66BD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27C3B53F">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19</w:t>
            </w:r>
          </w:p>
        </w:tc>
        <w:tc>
          <w:tcPr>
            <w:tcW w:w="3035" w:type="dxa"/>
            <w:vAlign w:val="top"/>
          </w:tcPr>
          <w:p w14:paraId="57228205">
            <w:pPr>
              <w:jc w:val="center"/>
              <w:rPr>
                <w:rFonts w:ascii="仿宋_GB2312" w:eastAsia="仿宋_GB2312"/>
                <w:sz w:val="28"/>
                <w:szCs w:val="28"/>
              </w:rPr>
            </w:pPr>
            <w:r>
              <w:rPr>
                <w:rFonts w:hint="eastAsia" w:ascii="仿宋_GB2312" w:eastAsia="仿宋_GB2312"/>
                <w:sz w:val="28"/>
                <w:szCs w:val="28"/>
                <w:lang w:val="en-US" w:eastAsia="zh-CN"/>
              </w:rPr>
              <w:t xml:space="preserve">师校发〔2005〕13号 </w:t>
            </w:r>
          </w:p>
        </w:tc>
        <w:tc>
          <w:tcPr>
            <w:tcW w:w="11282" w:type="dxa"/>
            <w:vAlign w:val="top"/>
          </w:tcPr>
          <w:p w14:paraId="213C3A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北京师范大学关于印发《北京师范大学“985工程”二期哲学社会科学创新基地建设与管理办法》的通知</w:t>
            </w:r>
          </w:p>
        </w:tc>
      </w:tr>
      <w:tr w14:paraId="044D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7C67A2E1">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20</w:t>
            </w:r>
          </w:p>
        </w:tc>
        <w:tc>
          <w:tcPr>
            <w:tcW w:w="3035" w:type="dxa"/>
            <w:vAlign w:val="top"/>
          </w:tcPr>
          <w:p w14:paraId="4AE7694A">
            <w:pPr>
              <w:jc w:val="center"/>
              <w:rPr>
                <w:rFonts w:ascii="仿宋_GB2312" w:eastAsia="仿宋_GB2312"/>
                <w:sz w:val="28"/>
                <w:szCs w:val="28"/>
              </w:rPr>
            </w:pPr>
            <w:r>
              <w:rPr>
                <w:rFonts w:hint="eastAsia" w:ascii="仿宋_GB2312" w:eastAsia="仿宋_GB2312"/>
                <w:sz w:val="28"/>
                <w:szCs w:val="28"/>
                <w:lang w:val="en-US" w:eastAsia="zh-CN"/>
              </w:rPr>
              <w:t>师校发〔2005〕26号</w:t>
            </w:r>
          </w:p>
        </w:tc>
        <w:tc>
          <w:tcPr>
            <w:tcW w:w="11282" w:type="dxa"/>
            <w:vAlign w:val="top"/>
          </w:tcPr>
          <w:p w14:paraId="3999C5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 xml:space="preserve"> 北京师范大学关于印发《北京师范大学“985工程”二期科技创新平台/哲学社会科学创新基地资产管理办法》的通知</w:t>
            </w:r>
          </w:p>
        </w:tc>
      </w:tr>
      <w:tr w14:paraId="211E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2F1B0D27">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21</w:t>
            </w:r>
          </w:p>
        </w:tc>
        <w:tc>
          <w:tcPr>
            <w:tcW w:w="3035" w:type="dxa"/>
            <w:vAlign w:val="top"/>
          </w:tcPr>
          <w:p w14:paraId="7BB0CA5D">
            <w:pPr>
              <w:jc w:val="center"/>
              <w:rPr>
                <w:rFonts w:ascii="仿宋_GB2312" w:eastAsia="仿宋_GB2312"/>
                <w:sz w:val="28"/>
                <w:szCs w:val="28"/>
              </w:rPr>
            </w:pPr>
            <w:r>
              <w:rPr>
                <w:rFonts w:hint="eastAsia" w:ascii="仿宋_GB2312" w:eastAsia="仿宋_GB2312"/>
                <w:sz w:val="28"/>
                <w:szCs w:val="28"/>
                <w:lang w:val="en-US" w:eastAsia="zh-CN"/>
              </w:rPr>
              <w:t>师校发〔2005〕27号</w:t>
            </w:r>
          </w:p>
        </w:tc>
        <w:tc>
          <w:tcPr>
            <w:tcW w:w="11282" w:type="dxa"/>
            <w:vAlign w:val="top"/>
          </w:tcPr>
          <w:p w14:paraId="0AB6D6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 xml:space="preserve"> 北京师范大学关于印发《北京师范大学“985工程”二期高层次人才培养计划实施与管理办法》的通知</w:t>
            </w:r>
          </w:p>
        </w:tc>
      </w:tr>
      <w:tr w14:paraId="1D6B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4C4DBDFD">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22</w:t>
            </w:r>
          </w:p>
        </w:tc>
        <w:tc>
          <w:tcPr>
            <w:tcW w:w="3035" w:type="dxa"/>
            <w:vAlign w:val="top"/>
          </w:tcPr>
          <w:p w14:paraId="44082D21">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师校发〔2005〕28号</w:t>
            </w:r>
          </w:p>
        </w:tc>
        <w:tc>
          <w:tcPr>
            <w:tcW w:w="11282" w:type="dxa"/>
            <w:vAlign w:val="top"/>
          </w:tcPr>
          <w:p w14:paraId="3B4386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北京师范大学关于印发《北京师范大学“985工程”二期建设国际交流与合作项目建设和管理办法》的通知</w:t>
            </w:r>
          </w:p>
        </w:tc>
      </w:tr>
      <w:tr w14:paraId="117D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77E2317E">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23</w:t>
            </w:r>
          </w:p>
        </w:tc>
        <w:tc>
          <w:tcPr>
            <w:tcW w:w="3035" w:type="dxa"/>
            <w:vAlign w:val="top"/>
          </w:tcPr>
          <w:p w14:paraId="5267F98E">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师校发〔2005〕29号</w:t>
            </w:r>
          </w:p>
        </w:tc>
        <w:tc>
          <w:tcPr>
            <w:tcW w:w="11282" w:type="dxa"/>
            <w:vAlign w:val="top"/>
          </w:tcPr>
          <w:p w14:paraId="0DD5F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北京师范大学关于印发《北京师范大学“985工程”二期建设国际交流与合作项目建设和管理实施细则》的通知</w:t>
            </w:r>
          </w:p>
        </w:tc>
      </w:tr>
      <w:tr w14:paraId="7714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1425E321">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24</w:t>
            </w:r>
          </w:p>
        </w:tc>
        <w:tc>
          <w:tcPr>
            <w:tcW w:w="3035" w:type="dxa"/>
            <w:vAlign w:val="top"/>
          </w:tcPr>
          <w:p w14:paraId="1D6DBBAD">
            <w:pPr>
              <w:jc w:val="center"/>
              <w:rPr>
                <w:rFonts w:ascii="仿宋_GB2312" w:eastAsia="仿宋_GB2312"/>
                <w:sz w:val="28"/>
                <w:szCs w:val="28"/>
              </w:rPr>
            </w:pPr>
            <w:r>
              <w:rPr>
                <w:rFonts w:hint="eastAsia" w:ascii="仿宋_GB2312" w:eastAsia="仿宋_GB2312"/>
                <w:sz w:val="28"/>
                <w:szCs w:val="28"/>
                <w:lang w:val="en-US" w:eastAsia="zh-CN"/>
              </w:rPr>
              <w:t xml:space="preserve">师校发〔2007〕31号 </w:t>
            </w:r>
          </w:p>
        </w:tc>
        <w:tc>
          <w:tcPr>
            <w:tcW w:w="11282" w:type="dxa"/>
            <w:vAlign w:val="top"/>
          </w:tcPr>
          <w:p w14:paraId="7EB338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关于印发《北京师范大学资深教授评定暂行办法》和《北京师范大学2007年资深教授评定实施意见》的通知</w:t>
            </w:r>
          </w:p>
        </w:tc>
      </w:tr>
      <w:tr w14:paraId="3011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412C96EF">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25</w:t>
            </w:r>
          </w:p>
        </w:tc>
        <w:tc>
          <w:tcPr>
            <w:tcW w:w="3035" w:type="dxa"/>
            <w:vAlign w:val="top"/>
          </w:tcPr>
          <w:p w14:paraId="1AC25929">
            <w:pPr>
              <w:jc w:val="center"/>
              <w:rPr>
                <w:rFonts w:ascii="仿宋_GB2312" w:eastAsia="仿宋_GB2312"/>
                <w:sz w:val="28"/>
                <w:szCs w:val="28"/>
              </w:rPr>
            </w:pPr>
            <w:r>
              <w:rPr>
                <w:rFonts w:hint="eastAsia" w:ascii="仿宋_GB2312" w:eastAsia="仿宋_GB2312"/>
                <w:sz w:val="28"/>
                <w:szCs w:val="28"/>
                <w:lang w:val="en-US" w:eastAsia="zh-CN"/>
              </w:rPr>
              <w:t xml:space="preserve">师校发〔2007〕37号 </w:t>
            </w:r>
          </w:p>
        </w:tc>
        <w:tc>
          <w:tcPr>
            <w:tcW w:w="11282" w:type="dxa"/>
            <w:vAlign w:val="top"/>
          </w:tcPr>
          <w:p w14:paraId="0A038414">
            <w:pPr>
              <w:jc w:val="center"/>
              <w:rPr>
                <w:rFonts w:ascii="仿宋_GB2312" w:eastAsia="仿宋_GB2312"/>
                <w:sz w:val="28"/>
                <w:szCs w:val="28"/>
              </w:rPr>
            </w:pPr>
            <w:r>
              <w:rPr>
                <w:rFonts w:hint="eastAsia" w:ascii="仿宋_GB2312" w:eastAsia="仿宋_GB2312"/>
                <w:sz w:val="28"/>
                <w:szCs w:val="28"/>
                <w:lang w:val="en-US" w:eastAsia="zh-CN"/>
              </w:rPr>
              <w:t>北京师范大学关于印发《北京师范大学大型仪器设备中心管理暂行办法》的通知</w:t>
            </w:r>
          </w:p>
        </w:tc>
      </w:tr>
      <w:tr w14:paraId="3B3E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3078A8E0">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26</w:t>
            </w:r>
          </w:p>
        </w:tc>
        <w:tc>
          <w:tcPr>
            <w:tcW w:w="3035" w:type="dxa"/>
            <w:vAlign w:val="top"/>
          </w:tcPr>
          <w:p w14:paraId="137D85B1">
            <w:pPr>
              <w:jc w:val="center"/>
              <w:rPr>
                <w:rFonts w:ascii="仿宋_GB2312" w:eastAsia="仿宋_GB2312"/>
                <w:sz w:val="28"/>
                <w:szCs w:val="28"/>
              </w:rPr>
            </w:pPr>
            <w:r>
              <w:rPr>
                <w:rFonts w:hint="eastAsia" w:ascii="仿宋_GB2312" w:eastAsia="仿宋_GB2312"/>
                <w:sz w:val="28"/>
                <w:szCs w:val="28"/>
                <w:lang w:val="en-US" w:eastAsia="zh-CN"/>
              </w:rPr>
              <w:t>师校发〔2007〕39号</w:t>
            </w:r>
          </w:p>
        </w:tc>
        <w:tc>
          <w:tcPr>
            <w:tcW w:w="11282" w:type="dxa"/>
            <w:vAlign w:val="top"/>
          </w:tcPr>
          <w:p w14:paraId="1C3E0404">
            <w:pPr>
              <w:jc w:val="center"/>
              <w:rPr>
                <w:rFonts w:ascii="仿宋_GB2312" w:eastAsia="仿宋_GB2312"/>
                <w:sz w:val="28"/>
                <w:szCs w:val="28"/>
              </w:rPr>
            </w:pPr>
            <w:r>
              <w:rPr>
                <w:rFonts w:hint="eastAsia" w:ascii="仿宋_GB2312" w:eastAsia="仿宋_GB2312"/>
                <w:sz w:val="28"/>
                <w:szCs w:val="28"/>
                <w:lang w:val="en-US" w:eastAsia="zh-CN"/>
              </w:rPr>
              <w:t xml:space="preserve"> 北京师范大学关于印发《北京师范大学电子校务信息共享管理办法》的通知</w:t>
            </w:r>
          </w:p>
        </w:tc>
      </w:tr>
      <w:tr w14:paraId="02BD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2CEC3500">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27</w:t>
            </w:r>
          </w:p>
        </w:tc>
        <w:tc>
          <w:tcPr>
            <w:tcW w:w="3035" w:type="dxa"/>
            <w:vAlign w:val="top"/>
          </w:tcPr>
          <w:p w14:paraId="4208465D">
            <w:pPr>
              <w:jc w:val="center"/>
              <w:rPr>
                <w:rFonts w:ascii="仿宋_GB2312" w:eastAsia="仿宋_GB2312"/>
                <w:sz w:val="28"/>
                <w:szCs w:val="28"/>
              </w:rPr>
            </w:pPr>
            <w:r>
              <w:rPr>
                <w:rFonts w:hint="eastAsia" w:ascii="仿宋_GB2312" w:eastAsia="仿宋_GB2312"/>
                <w:sz w:val="28"/>
                <w:szCs w:val="28"/>
                <w:lang w:val="en-US" w:eastAsia="zh-CN"/>
              </w:rPr>
              <w:t>师校发〔2007〕47号</w:t>
            </w:r>
          </w:p>
        </w:tc>
        <w:tc>
          <w:tcPr>
            <w:tcW w:w="11282" w:type="dxa"/>
            <w:vAlign w:val="top"/>
          </w:tcPr>
          <w:p w14:paraId="56CBC33F">
            <w:pPr>
              <w:jc w:val="center"/>
              <w:rPr>
                <w:rFonts w:ascii="仿宋_GB2312" w:eastAsia="仿宋_GB2312"/>
                <w:sz w:val="28"/>
                <w:szCs w:val="28"/>
              </w:rPr>
            </w:pPr>
            <w:r>
              <w:rPr>
                <w:rFonts w:hint="eastAsia" w:ascii="仿宋_GB2312" w:eastAsia="仿宋_GB2312"/>
                <w:sz w:val="28"/>
                <w:szCs w:val="28"/>
                <w:lang w:val="en-US" w:eastAsia="zh-CN"/>
              </w:rPr>
              <w:t xml:space="preserve"> 北京师范大学关于印发《北京师范大学校级重点学科建设与管理暂行办法》的通知</w:t>
            </w:r>
          </w:p>
        </w:tc>
      </w:tr>
      <w:tr w14:paraId="5B46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72E6BCE7">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28</w:t>
            </w:r>
          </w:p>
        </w:tc>
        <w:tc>
          <w:tcPr>
            <w:tcW w:w="3035" w:type="dxa"/>
            <w:vAlign w:val="top"/>
          </w:tcPr>
          <w:p w14:paraId="52915CA2">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师校发〔2008〕36号</w:t>
            </w:r>
          </w:p>
        </w:tc>
        <w:tc>
          <w:tcPr>
            <w:tcW w:w="11282" w:type="dxa"/>
            <w:vAlign w:val="top"/>
          </w:tcPr>
          <w:p w14:paraId="51782FB3">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北京师范大学关于印发《北京师范大学“211工程”三期建设管理暂行办法》的通知</w:t>
            </w:r>
          </w:p>
        </w:tc>
      </w:tr>
      <w:tr w14:paraId="3CAE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79D9A7FE">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29</w:t>
            </w:r>
          </w:p>
        </w:tc>
        <w:tc>
          <w:tcPr>
            <w:tcW w:w="3035" w:type="dxa"/>
            <w:vAlign w:val="top"/>
          </w:tcPr>
          <w:p w14:paraId="034DE55C">
            <w:pPr>
              <w:jc w:val="center"/>
              <w:rPr>
                <w:rFonts w:ascii="仿宋_GB2312" w:eastAsia="仿宋_GB2312"/>
                <w:sz w:val="28"/>
                <w:szCs w:val="28"/>
              </w:rPr>
            </w:pPr>
            <w:r>
              <w:rPr>
                <w:rFonts w:hint="eastAsia" w:ascii="仿宋_GB2312" w:eastAsia="仿宋_GB2312"/>
                <w:sz w:val="28"/>
                <w:szCs w:val="28"/>
                <w:lang w:val="en-US" w:eastAsia="zh-CN"/>
              </w:rPr>
              <w:t>师校发〔2009〕5号</w:t>
            </w:r>
          </w:p>
        </w:tc>
        <w:tc>
          <w:tcPr>
            <w:tcW w:w="11282" w:type="dxa"/>
            <w:vAlign w:val="top"/>
          </w:tcPr>
          <w:p w14:paraId="1207A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 xml:space="preserve"> 北京师范大学关于印发《北京师范大学资深教授评定暂行办法》（修订稿）和《北京师范大学2009年资深教授评定实施意见》的通知</w:t>
            </w:r>
          </w:p>
        </w:tc>
      </w:tr>
      <w:tr w14:paraId="10A4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03B01116">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30</w:t>
            </w:r>
          </w:p>
        </w:tc>
        <w:tc>
          <w:tcPr>
            <w:tcW w:w="3035" w:type="dxa"/>
            <w:vAlign w:val="top"/>
          </w:tcPr>
          <w:p w14:paraId="3E024630">
            <w:pPr>
              <w:jc w:val="center"/>
              <w:rPr>
                <w:rFonts w:ascii="仿宋_GB2312" w:eastAsia="仿宋_GB2312"/>
                <w:sz w:val="28"/>
                <w:szCs w:val="28"/>
              </w:rPr>
            </w:pPr>
            <w:r>
              <w:rPr>
                <w:rFonts w:hint="eastAsia" w:ascii="仿宋_GB2312" w:eastAsia="仿宋_GB2312"/>
                <w:sz w:val="28"/>
                <w:szCs w:val="28"/>
                <w:lang w:val="en-US" w:eastAsia="zh-CN"/>
              </w:rPr>
              <w:t xml:space="preserve">师校发〔2009〕9号 </w:t>
            </w:r>
          </w:p>
        </w:tc>
        <w:tc>
          <w:tcPr>
            <w:tcW w:w="11282" w:type="dxa"/>
            <w:vAlign w:val="top"/>
          </w:tcPr>
          <w:p w14:paraId="09838E79">
            <w:pPr>
              <w:jc w:val="center"/>
              <w:rPr>
                <w:rFonts w:ascii="仿宋_GB2312" w:eastAsia="仿宋_GB2312"/>
                <w:sz w:val="28"/>
                <w:szCs w:val="28"/>
              </w:rPr>
            </w:pPr>
            <w:r>
              <w:rPr>
                <w:rFonts w:hint="eastAsia" w:ascii="仿宋_GB2312" w:eastAsia="仿宋_GB2312"/>
                <w:sz w:val="28"/>
                <w:szCs w:val="28"/>
                <w:lang w:val="en-US" w:eastAsia="zh-CN"/>
              </w:rPr>
              <w:t>北京师范大学关于印发《北京师范大学国有经营性资产管理暂行办法》的通知</w:t>
            </w:r>
          </w:p>
        </w:tc>
      </w:tr>
      <w:tr w14:paraId="67A4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70A4F234">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31</w:t>
            </w:r>
          </w:p>
        </w:tc>
        <w:tc>
          <w:tcPr>
            <w:tcW w:w="3035" w:type="dxa"/>
            <w:vAlign w:val="top"/>
          </w:tcPr>
          <w:p w14:paraId="27B9E34C">
            <w:pPr>
              <w:jc w:val="center"/>
              <w:rPr>
                <w:rFonts w:ascii="仿宋_GB2312" w:eastAsia="仿宋_GB2312"/>
                <w:sz w:val="28"/>
                <w:szCs w:val="28"/>
              </w:rPr>
            </w:pPr>
            <w:r>
              <w:rPr>
                <w:rFonts w:hint="eastAsia" w:ascii="仿宋_GB2312" w:eastAsia="仿宋_GB2312"/>
                <w:sz w:val="28"/>
                <w:szCs w:val="28"/>
                <w:lang w:val="en-US" w:eastAsia="zh-CN"/>
              </w:rPr>
              <w:t>师校发〔2009〕10号</w:t>
            </w:r>
          </w:p>
        </w:tc>
        <w:tc>
          <w:tcPr>
            <w:tcW w:w="11282" w:type="dxa"/>
            <w:vAlign w:val="top"/>
          </w:tcPr>
          <w:p w14:paraId="2CA2AAE7">
            <w:pPr>
              <w:jc w:val="center"/>
              <w:rPr>
                <w:rFonts w:hint="eastAsia" w:ascii="仿宋_GB2312" w:eastAsia="仿宋_GB2312"/>
                <w:sz w:val="28"/>
                <w:szCs w:val="28"/>
                <w:lang w:eastAsia="zh-CN"/>
              </w:rPr>
            </w:pPr>
            <w:r>
              <w:rPr>
                <w:rFonts w:hint="eastAsia" w:ascii="仿宋_GB2312" w:eastAsia="仿宋_GB2312"/>
                <w:sz w:val="28"/>
                <w:szCs w:val="28"/>
                <w:lang w:val="en-US" w:eastAsia="zh-CN"/>
              </w:rPr>
              <w:t xml:space="preserve"> 北京师范大学关于印发《北京师范大学经营性资产管理委员会工作条例》的通知</w:t>
            </w:r>
          </w:p>
        </w:tc>
      </w:tr>
      <w:tr w14:paraId="42D1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33A7C6FD">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32</w:t>
            </w:r>
          </w:p>
        </w:tc>
        <w:tc>
          <w:tcPr>
            <w:tcW w:w="3035" w:type="dxa"/>
            <w:vAlign w:val="top"/>
          </w:tcPr>
          <w:p w14:paraId="4690AE98">
            <w:pPr>
              <w:jc w:val="center"/>
              <w:rPr>
                <w:rFonts w:ascii="仿宋_GB2312" w:eastAsia="仿宋_GB2312"/>
                <w:sz w:val="28"/>
                <w:szCs w:val="28"/>
              </w:rPr>
            </w:pPr>
            <w:r>
              <w:rPr>
                <w:rFonts w:hint="eastAsia" w:ascii="仿宋_GB2312" w:eastAsia="仿宋_GB2312"/>
                <w:sz w:val="28"/>
                <w:szCs w:val="28"/>
                <w:lang w:val="en-US" w:eastAsia="zh-CN"/>
              </w:rPr>
              <w:t xml:space="preserve">师校发〔2009〕11号 </w:t>
            </w:r>
          </w:p>
        </w:tc>
        <w:tc>
          <w:tcPr>
            <w:tcW w:w="11282" w:type="dxa"/>
            <w:vAlign w:val="top"/>
          </w:tcPr>
          <w:p w14:paraId="6308767D">
            <w:pPr>
              <w:jc w:val="center"/>
              <w:rPr>
                <w:rFonts w:ascii="仿宋_GB2312" w:eastAsia="仿宋_GB2312"/>
                <w:sz w:val="28"/>
                <w:szCs w:val="28"/>
              </w:rPr>
            </w:pPr>
            <w:r>
              <w:rPr>
                <w:rFonts w:hint="eastAsia" w:ascii="仿宋_GB2312" w:eastAsia="仿宋_GB2312"/>
                <w:sz w:val="28"/>
                <w:szCs w:val="28"/>
                <w:lang w:val="en-US" w:eastAsia="zh-CN"/>
              </w:rPr>
              <w:t>北京师范大学关于印发《北京师范大学对外投资管理办法（暂行）》的通知</w:t>
            </w:r>
          </w:p>
        </w:tc>
      </w:tr>
      <w:tr w14:paraId="7B56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7" w:type="dxa"/>
          </w:tcPr>
          <w:p w14:paraId="462899AB">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33</w:t>
            </w:r>
          </w:p>
        </w:tc>
        <w:tc>
          <w:tcPr>
            <w:tcW w:w="3035" w:type="dxa"/>
            <w:vAlign w:val="top"/>
          </w:tcPr>
          <w:p w14:paraId="550E0C02">
            <w:pPr>
              <w:jc w:val="center"/>
              <w:rPr>
                <w:rFonts w:ascii="仿宋_GB2312" w:eastAsia="仿宋_GB2312"/>
                <w:sz w:val="28"/>
                <w:szCs w:val="28"/>
              </w:rPr>
            </w:pPr>
            <w:r>
              <w:rPr>
                <w:rFonts w:hint="eastAsia" w:ascii="仿宋_GB2312" w:eastAsia="仿宋_GB2312"/>
                <w:sz w:val="28"/>
                <w:szCs w:val="28"/>
                <w:lang w:val="en-US" w:eastAsia="zh-CN"/>
              </w:rPr>
              <w:t>师校发〔2010〕11号</w:t>
            </w:r>
          </w:p>
        </w:tc>
        <w:tc>
          <w:tcPr>
            <w:tcW w:w="11282" w:type="dxa"/>
            <w:vAlign w:val="top"/>
          </w:tcPr>
          <w:p w14:paraId="76069180">
            <w:pPr>
              <w:jc w:val="center"/>
              <w:rPr>
                <w:rFonts w:hint="eastAsia" w:ascii="仿宋_GB2312" w:eastAsia="仿宋_GB2312"/>
                <w:sz w:val="28"/>
                <w:szCs w:val="28"/>
                <w:highlight w:val="none"/>
                <w:lang w:eastAsia="zh-CN"/>
              </w:rPr>
            </w:pPr>
            <w:r>
              <w:rPr>
                <w:rFonts w:hint="eastAsia" w:ascii="仿宋_GB2312" w:eastAsia="仿宋_GB2312"/>
                <w:sz w:val="28"/>
                <w:szCs w:val="28"/>
                <w:lang w:val="en-US" w:eastAsia="zh-CN"/>
              </w:rPr>
              <w:t xml:space="preserve"> 北京师范大学关于印发《经济责任审计联席会制度》的通知</w:t>
            </w:r>
          </w:p>
        </w:tc>
      </w:tr>
      <w:tr w14:paraId="1692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101807D6">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34</w:t>
            </w:r>
          </w:p>
        </w:tc>
        <w:tc>
          <w:tcPr>
            <w:tcW w:w="3035" w:type="dxa"/>
            <w:vAlign w:val="top"/>
          </w:tcPr>
          <w:p w14:paraId="1098EF57">
            <w:pPr>
              <w:jc w:val="center"/>
              <w:rPr>
                <w:rFonts w:ascii="仿宋_GB2312" w:eastAsia="仿宋_GB2312"/>
                <w:sz w:val="28"/>
                <w:szCs w:val="28"/>
              </w:rPr>
            </w:pPr>
            <w:r>
              <w:rPr>
                <w:rFonts w:hint="eastAsia" w:ascii="仿宋_GB2312" w:eastAsia="仿宋_GB2312"/>
                <w:sz w:val="28"/>
                <w:szCs w:val="28"/>
                <w:lang w:val="en-US" w:eastAsia="zh-CN"/>
              </w:rPr>
              <w:t xml:space="preserve">师校发〔2010〕32号 </w:t>
            </w:r>
          </w:p>
        </w:tc>
        <w:tc>
          <w:tcPr>
            <w:tcW w:w="11282" w:type="dxa"/>
            <w:vAlign w:val="top"/>
          </w:tcPr>
          <w:p w14:paraId="3DB960C8">
            <w:pPr>
              <w:jc w:val="center"/>
              <w:rPr>
                <w:rFonts w:ascii="仿宋_GB2312" w:eastAsia="仿宋_GB2312"/>
                <w:sz w:val="28"/>
                <w:szCs w:val="28"/>
                <w:highlight w:val="none"/>
              </w:rPr>
            </w:pPr>
            <w:r>
              <w:rPr>
                <w:rFonts w:hint="eastAsia" w:ascii="仿宋_GB2312" w:eastAsia="仿宋_GB2312"/>
                <w:sz w:val="28"/>
                <w:szCs w:val="28"/>
                <w:lang w:val="en-US" w:eastAsia="zh-CN"/>
              </w:rPr>
              <w:t>北京师范大学关于印发《关于实施国家“海外高层次人才引进计划”的暂行办法》的通知</w:t>
            </w:r>
          </w:p>
        </w:tc>
      </w:tr>
      <w:tr w14:paraId="0C9D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47D7ADA9">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35</w:t>
            </w:r>
          </w:p>
        </w:tc>
        <w:tc>
          <w:tcPr>
            <w:tcW w:w="3035" w:type="dxa"/>
            <w:vAlign w:val="top"/>
          </w:tcPr>
          <w:p w14:paraId="5A1EDCB5">
            <w:pPr>
              <w:jc w:val="center"/>
              <w:rPr>
                <w:rFonts w:ascii="仿宋_GB2312" w:eastAsia="仿宋_GB2312"/>
                <w:sz w:val="28"/>
                <w:szCs w:val="28"/>
              </w:rPr>
            </w:pPr>
            <w:r>
              <w:rPr>
                <w:rFonts w:hint="eastAsia" w:ascii="仿宋_GB2312" w:eastAsia="仿宋_GB2312"/>
                <w:sz w:val="28"/>
                <w:szCs w:val="28"/>
                <w:lang w:val="en-US" w:eastAsia="zh-CN"/>
              </w:rPr>
              <w:t xml:space="preserve">师校发〔2010〕33号 </w:t>
            </w:r>
          </w:p>
        </w:tc>
        <w:tc>
          <w:tcPr>
            <w:tcW w:w="11282" w:type="dxa"/>
            <w:vAlign w:val="top"/>
          </w:tcPr>
          <w:p w14:paraId="11B05DCC">
            <w:pPr>
              <w:jc w:val="center"/>
              <w:rPr>
                <w:rFonts w:ascii="仿宋_GB2312" w:eastAsia="仿宋_GB2312"/>
                <w:sz w:val="28"/>
                <w:szCs w:val="28"/>
              </w:rPr>
            </w:pPr>
            <w:r>
              <w:rPr>
                <w:rFonts w:hint="eastAsia" w:ascii="仿宋_GB2312" w:eastAsia="仿宋_GB2312"/>
                <w:sz w:val="28"/>
                <w:szCs w:val="28"/>
                <w:lang w:val="en-US" w:eastAsia="zh-CN"/>
              </w:rPr>
              <w:t>北京师范大学关于印发《“985工程”建设管理暂行办法》的通知</w:t>
            </w:r>
          </w:p>
        </w:tc>
      </w:tr>
      <w:tr w14:paraId="0292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22C92726">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36</w:t>
            </w:r>
          </w:p>
        </w:tc>
        <w:tc>
          <w:tcPr>
            <w:tcW w:w="3035" w:type="dxa"/>
            <w:vAlign w:val="top"/>
          </w:tcPr>
          <w:p w14:paraId="5F3EC15D">
            <w:pPr>
              <w:jc w:val="center"/>
              <w:rPr>
                <w:rFonts w:ascii="仿宋_GB2312" w:eastAsia="仿宋_GB2312"/>
                <w:sz w:val="28"/>
                <w:szCs w:val="28"/>
              </w:rPr>
            </w:pPr>
            <w:r>
              <w:rPr>
                <w:rFonts w:hint="eastAsia" w:ascii="仿宋_GB2312" w:eastAsia="仿宋_GB2312"/>
                <w:sz w:val="28"/>
                <w:szCs w:val="28"/>
                <w:lang w:val="en-US" w:eastAsia="zh-CN"/>
              </w:rPr>
              <w:t>师校发〔2010〕34号</w:t>
            </w:r>
          </w:p>
        </w:tc>
        <w:tc>
          <w:tcPr>
            <w:tcW w:w="11282" w:type="dxa"/>
            <w:vAlign w:val="top"/>
          </w:tcPr>
          <w:p w14:paraId="55B4D256">
            <w:pPr>
              <w:jc w:val="center"/>
              <w:rPr>
                <w:rFonts w:ascii="仿宋_GB2312" w:eastAsia="仿宋_GB2312"/>
                <w:sz w:val="28"/>
                <w:szCs w:val="28"/>
              </w:rPr>
            </w:pPr>
            <w:r>
              <w:rPr>
                <w:rFonts w:hint="eastAsia" w:ascii="仿宋_GB2312" w:eastAsia="仿宋_GB2312"/>
                <w:sz w:val="28"/>
                <w:szCs w:val="28"/>
                <w:lang w:val="en-US" w:eastAsia="zh-CN"/>
              </w:rPr>
              <w:t xml:space="preserve"> 北京师范大学关于印发《“985工程”专项资金管理暂行办法》的通知</w:t>
            </w:r>
          </w:p>
        </w:tc>
      </w:tr>
      <w:tr w14:paraId="2874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71357D0F">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37</w:t>
            </w:r>
          </w:p>
        </w:tc>
        <w:tc>
          <w:tcPr>
            <w:tcW w:w="3035" w:type="dxa"/>
            <w:vAlign w:val="top"/>
          </w:tcPr>
          <w:p w14:paraId="26D6DEAB">
            <w:pPr>
              <w:jc w:val="center"/>
              <w:rPr>
                <w:rFonts w:ascii="仿宋_GB2312" w:eastAsia="仿宋_GB2312"/>
                <w:sz w:val="28"/>
                <w:szCs w:val="28"/>
              </w:rPr>
            </w:pPr>
            <w:r>
              <w:rPr>
                <w:rFonts w:hint="eastAsia" w:ascii="仿宋_GB2312" w:eastAsia="仿宋_GB2312"/>
                <w:sz w:val="28"/>
                <w:szCs w:val="28"/>
                <w:lang w:val="en-US" w:eastAsia="zh-CN"/>
              </w:rPr>
              <w:t xml:space="preserve">师校发〔2011〕10号 </w:t>
            </w:r>
          </w:p>
        </w:tc>
        <w:tc>
          <w:tcPr>
            <w:tcW w:w="11282" w:type="dxa"/>
            <w:vAlign w:val="top"/>
          </w:tcPr>
          <w:p w14:paraId="05C2AAC8">
            <w:pPr>
              <w:jc w:val="center"/>
              <w:rPr>
                <w:rFonts w:ascii="仿宋_GB2312" w:eastAsia="仿宋_GB2312"/>
                <w:sz w:val="28"/>
                <w:szCs w:val="28"/>
              </w:rPr>
            </w:pPr>
            <w:r>
              <w:rPr>
                <w:rFonts w:hint="eastAsia" w:ascii="仿宋_GB2312" w:eastAsia="仿宋_GB2312"/>
                <w:sz w:val="28"/>
                <w:szCs w:val="28"/>
                <w:lang w:val="en-US" w:eastAsia="zh-CN"/>
              </w:rPr>
              <w:t>《北京师范大学关于破格晋升教授四级岗位的暂行办法》</w:t>
            </w:r>
          </w:p>
        </w:tc>
      </w:tr>
      <w:tr w14:paraId="71AA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671113FE">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38</w:t>
            </w:r>
          </w:p>
        </w:tc>
        <w:tc>
          <w:tcPr>
            <w:tcW w:w="3035" w:type="dxa"/>
            <w:vAlign w:val="top"/>
          </w:tcPr>
          <w:p w14:paraId="1D382F9B">
            <w:pPr>
              <w:jc w:val="center"/>
              <w:rPr>
                <w:rFonts w:ascii="仿宋_GB2312" w:eastAsia="仿宋_GB2312"/>
                <w:sz w:val="28"/>
                <w:szCs w:val="28"/>
              </w:rPr>
            </w:pPr>
            <w:r>
              <w:rPr>
                <w:rFonts w:hint="eastAsia" w:ascii="仿宋_GB2312" w:eastAsia="仿宋_GB2312"/>
                <w:sz w:val="28"/>
                <w:szCs w:val="28"/>
                <w:lang w:val="en-US" w:eastAsia="zh-CN"/>
              </w:rPr>
              <w:t xml:space="preserve">师校发〔2014〕4号 </w:t>
            </w:r>
          </w:p>
        </w:tc>
        <w:tc>
          <w:tcPr>
            <w:tcW w:w="11282" w:type="dxa"/>
            <w:vAlign w:val="top"/>
          </w:tcPr>
          <w:p w14:paraId="1AF276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北京师范大学关于印发《北京师范大学关于行政工作人员改进服务态度，提高工作效率的若干规定》的通知</w:t>
            </w:r>
          </w:p>
        </w:tc>
      </w:tr>
      <w:tr w14:paraId="1DA0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19FC63E1">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39</w:t>
            </w:r>
          </w:p>
        </w:tc>
        <w:tc>
          <w:tcPr>
            <w:tcW w:w="3035" w:type="dxa"/>
            <w:vAlign w:val="top"/>
          </w:tcPr>
          <w:p w14:paraId="65232CB3">
            <w:pPr>
              <w:jc w:val="center"/>
              <w:rPr>
                <w:rFonts w:ascii="仿宋_GB2312" w:eastAsia="仿宋_GB2312"/>
                <w:sz w:val="28"/>
                <w:szCs w:val="28"/>
              </w:rPr>
            </w:pPr>
            <w:r>
              <w:rPr>
                <w:rFonts w:hint="eastAsia" w:ascii="仿宋_GB2312" w:eastAsia="仿宋_GB2312"/>
                <w:sz w:val="28"/>
                <w:szCs w:val="28"/>
                <w:lang w:val="en-US" w:eastAsia="zh-CN"/>
              </w:rPr>
              <w:t>师校发〔2015〕45号</w:t>
            </w:r>
          </w:p>
        </w:tc>
        <w:tc>
          <w:tcPr>
            <w:tcW w:w="11282" w:type="dxa"/>
            <w:vAlign w:val="top"/>
          </w:tcPr>
          <w:p w14:paraId="6E9609AE">
            <w:pPr>
              <w:jc w:val="center"/>
              <w:rPr>
                <w:rFonts w:ascii="仿宋_GB2312" w:eastAsia="仿宋_GB2312"/>
                <w:sz w:val="28"/>
                <w:szCs w:val="28"/>
              </w:rPr>
            </w:pPr>
            <w:r>
              <w:rPr>
                <w:rFonts w:hint="eastAsia" w:ascii="仿宋_GB2312" w:eastAsia="仿宋_GB2312"/>
                <w:sz w:val="28"/>
                <w:szCs w:val="28"/>
                <w:lang w:val="en-US" w:eastAsia="zh-CN"/>
              </w:rPr>
              <w:t xml:space="preserve"> 北京师范大学关于印发《学科交叉建设项目实施细则》的通知</w:t>
            </w:r>
          </w:p>
        </w:tc>
      </w:tr>
      <w:tr w14:paraId="60DC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64CBE233">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40</w:t>
            </w:r>
          </w:p>
        </w:tc>
        <w:tc>
          <w:tcPr>
            <w:tcW w:w="3035" w:type="dxa"/>
            <w:vAlign w:val="top"/>
          </w:tcPr>
          <w:p w14:paraId="304079DC">
            <w:pPr>
              <w:jc w:val="center"/>
              <w:rPr>
                <w:rFonts w:ascii="仿宋_GB2312" w:eastAsia="仿宋_GB2312"/>
                <w:sz w:val="28"/>
                <w:szCs w:val="28"/>
              </w:rPr>
            </w:pPr>
            <w:r>
              <w:rPr>
                <w:rFonts w:hint="eastAsia" w:ascii="仿宋_GB2312" w:eastAsia="仿宋_GB2312"/>
                <w:sz w:val="28"/>
                <w:szCs w:val="28"/>
                <w:lang w:val="en-US" w:eastAsia="zh-CN"/>
              </w:rPr>
              <w:t xml:space="preserve">师校发〔2015〕47号 </w:t>
            </w:r>
          </w:p>
        </w:tc>
        <w:tc>
          <w:tcPr>
            <w:tcW w:w="11282" w:type="dxa"/>
            <w:vAlign w:val="top"/>
          </w:tcPr>
          <w:p w14:paraId="2131F812">
            <w:pPr>
              <w:jc w:val="center"/>
              <w:rPr>
                <w:rFonts w:ascii="仿宋_GB2312" w:eastAsia="仿宋_GB2312"/>
                <w:sz w:val="28"/>
                <w:szCs w:val="28"/>
              </w:rPr>
            </w:pPr>
            <w:r>
              <w:rPr>
                <w:rFonts w:hint="eastAsia" w:ascii="仿宋_GB2312" w:eastAsia="仿宋_GB2312"/>
                <w:sz w:val="28"/>
                <w:szCs w:val="28"/>
                <w:lang w:val="en-US" w:eastAsia="zh-CN"/>
              </w:rPr>
              <w:t>北京师范大学关于印发《建制性教学科研单位办公用房平衡核算管理办法》的通知</w:t>
            </w:r>
          </w:p>
        </w:tc>
      </w:tr>
      <w:tr w14:paraId="4AF2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69D5477D">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41</w:t>
            </w:r>
          </w:p>
        </w:tc>
        <w:tc>
          <w:tcPr>
            <w:tcW w:w="3035" w:type="dxa"/>
            <w:vAlign w:val="top"/>
          </w:tcPr>
          <w:p w14:paraId="16A873EB">
            <w:pPr>
              <w:jc w:val="center"/>
              <w:rPr>
                <w:rFonts w:ascii="仿宋_GB2312" w:eastAsia="仿宋_GB2312"/>
                <w:sz w:val="28"/>
                <w:szCs w:val="28"/>
              </w:rPr>
            </w:pPr>
            <w:r>
              <w:rPr>
                <w:rFonts w:hint="eastAsia" w:ascii="仿宋_GB2312" w:eastAsia="仿宋_GB2312"/>
                <w:sz w:val="28"/>
                <w:szCs w:val="28"/>
                <w:lang w:val="en-US" w:eastAsia="zh-CN"/>
              </w:rPr>
              <w:t>师校发〔2016〕44号</w:t>
            </w:r>
          </w:p>
        </w:tc>
        <w:tc>
          <w:tcPr>
            <w:tcW w:w="11282" w:type="dxa"/>
            <w:vAlign w:val="top"/>
          </w:tcPr>
          <w:p w14:paraId="3AFE8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28"/>
                <w:szCs w:val="28"/>
              </w:rPr>
            </w:pPr>
            <w:r>
              <w:rPr>
                <w:rFonts w:hint="eastAsia" w:ascii="仿宋_GB2312" w:eastAsia="仿宋_GB2312"/>
                <w:sz w:val="28"/>
                <w:szCs w:val="28"/>
                <w:lang w:val="en-US" w:eastAsia="zh-CN"/>
              </w:rPr>
              <w:t xml:space="preserve"> 北京师范大学关于印发《外国文教专家聘请计划项目指南》和《外国文教专家经费管理暂行办法》的通知</w:t>
            </w:r>
          </w:p>
        </w:tc>
      </w:tr>
      <w:tr w14:paraId="2E94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tcPr>
          <w:p w14:paraId="13661C19">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42</w:t>
            </w:r>
          </w:p>
        </w:tc>
        <w:tc>
          <w:tcPr>
            <w:tcW w:w="3035" w:type="dxa"/>
            <w:vAlign w:val="top"/>
          </w:tcPr>
          <w:p w14:paraId="038C6DD9">
            <w:pPr>
              <w:jc w:val="center"/>
              <w:rPr>
                <w:rFonts w:ascii="仿宋_GB2312" w:eastAsia="仿宋_GB2312"/>
                <w:sz w:val="28"/>
                <w:szCs w:val="28"/>
              </w:rPr>
            </w:pPr>
            <w:r>
              <w:rPr>
                <w:rFonts w:hint="eastAsia" w:ascii="仿宋_GB2312" w:eastAsia="仿宋_GB2312"/>
                <w:sz w:val="28"/>
                <w:szCs w:val="28"/>
                <w:lang w:val="en-US" w:eastAsia="zh-CN"/>
              </w:rPr>
              <w:t>师校发〔2017〕79号</w:t>
            </w:r>
          </w:p>
        </w:tc>
        <w:tc>
          <w:tcPr>
            <w:tcW w:w="11282" w:type="dxa"/>
            <w:vAlign w:val="top"/>
          </w:tcPr>
          <w:p w14:paraId="6ADEEF84">
            <w:pPr>
              <w:jc w:val="center"/>
              <w:rPr>
                <w:rFonts w:ascii="仿宋_GB2312" w:eastAsia="仿宋_GB2312"/>
                <w:sz w:val="28"/>
                <w:szCs w:val="28"/>
              </w:rPr>
            </w:pPr>
            <w:r>
              <w:rPr>
                <w:rFonts w:hint="eastAsia" w:ascii="仿宋_GB2312" w:eastAsia="仿宋_GB2312"/>
                <w:sz w:val="28"/>
                <w:szCs w:val="28"/>
                <w:lang w:val="en-US" w:eastAsia="zh-CN"/>
              </w:rPr>
              <w:t xml:space="preserve"> 北京师范大学关于印发《聘用校外专家担任非建制性科研机构负责人暂行办法》的通知</w:t>
            </w:r>
          </w:p>
        </w:tc>
      </w:tr>
      <w:tr w14:paraId="5D6F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57" w:type="dxa"/>
          </w:tcPr>
          <w:p w14:paraId="7FC3291B">
            <w:p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43</w:t>
            </w:r>
          </w:p>
        </w:tc>
        <w:tc>
          <w:tcPr>
            <w:tcW w:w="3035" w:type="dxa"/>
            <w:vAlign w:val="top"/>
          </w:tcPr>
          <w:p w14:paraId="40875473">
            <w:pPr>
              <w:jc w:val="center"/>
              <w:rPr>
                <w:rFonts w:ascii="仿宋_GB2312" w:eastAsia="仿宋_GB2312"/>
                <w:sz w:val="28"/>
                <w:szCs w:val="28"/>
              </w:rPr>
            </w:pPr>
            <w:r>
              <w:rPr>
                <w:rFonts w:hint="eastAsia" w:ascii="仿宋_GB2312" w:eastAsia="仿宋_GB2312"/>
                <w:sz w:val="28"/>
                <w:szCs w:val="28"/>
                <w:lang w:val="en-US" w:eastAsia="zh-CN"/>
              </w:rPr>
              <w:t>师校发〔2018〕34号</w:t>
            </w:r>
          </w:p>
        </w:tc>
        <w:tc>
          <w:tcPr>
            <w:tcW w:w="11282" w:type="dxa"/>
            <w:vAlign w:val="top"/>
          </w:tcPr>
          <w:p w14:paraId="21531FD7">
            <w:pPr>
              <w:jc w:val="center"/>
              <w:rPr>
                <w:rFonts w:hint="eastAsia" w:ascii="仿宋_GB2312" w:eastAsia="仿宋_GB2312"/>
                <w:sz w:val="28"/>
                <w:szCs w:val="28"/>
                <w:lang w:eastAsia="zh-CN"/>
              </w:rPr>
            </w:pPr>
            <w:r>
              <w:rPr>
                <w:rFonts w:hint="eastAsia" w:ascii="仿宋_GB2312" w:eastAsia="仿宋_GB2312"/>
                <w:sz w:val="28"/>
                <w:szCs w:val="28"/>
                <w:lang w:val="en-US" w:eastAsia="zh-CN"/>
              </w:rPr>
              <w:t>北京师范大学关于印发《校企共建非建制性科研机构冠名规范》的通知</w:t>
            </w:r>
          </w:p>
        </w:tc>
      </w:tr>
    </w:tbl>
    <w:p w14:paraId="78C3E0DC">
      <w:pPr>
        <w:rPr>
          <w:rFonts w:hint="eastAsia" w:ascii="楷体_GB2312" w:hAnsi="楷体_GB2312" w:eastAsia="楷体_GB2312" w:cs="楷体_GB2312"/>
          <w:color w:val="000000"/>
          <w:kern w:val="0"/>
          <w:sz w:val="32"/>
          <w:szCs w:val="32"/>
        </w:rPr>
      </w:pPr>
    </w:p>
    <w:p w14:paraId="3DC03086">
      <w:bookmarkStart w:id="0" w:name="_GoBack"/>
      <w:bookmarkEnd w:id="0"/>
    </w:p>
    <w:sectPr>
      <w:footerReference r:id="rId3" w:type="default"/>
      <w:pgSz w:w="16838" w:h="11906" w:orient="landscape"/>
      <w:pgMar w:top="1587" w:right="2098" w:bottom="1474"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BB9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08E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308E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NjdlZDFjMzM0ODg4NDIxODNjMjRlMDExYzUxNTUifQ=="/>
  </w:docVars>
  <w:rsids>
    <w:rsidRoot w:val="75C20737"/>
    <w:rsid w:val="75C20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2025-05-26T09:15:00Z</dcterms:created>
  <dc:creator>殷实</dc:creator>
  <cp:lastModifiedBy>殷实</cp:lastModifiedBy>
  <dcterms:modified xsi:type="dcterms:W3CDTF">2025-05-26T09:16:39Z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DFCCFDC922BB49909B498C10D9301B94_11</vt:lpwstr>
  </property>
</Properties>
</file>